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C5D" w:rsidRPr="00E43C5D" w:rsidRDefault="00E43C5D">
      <w:pPr>
        <w:pStyle w:val="2"/>
        <w:tabs>
          <w:tab w:val="left" w:pos="1080"/>
          <w:tab w:val="left" w:pos="1440"/>
          <w:tab w:val="left" w:pos="1800"/>
          <w:tab w:val="left" w:pos="1987"/>
        </w:tabs>
        <w:rPr>
          <w:rFonts w:ascii="TH SarabunPSK" w:hAnsi="TH SarabunPSK" w:cs="TH SarabunPSK"/>
          <w:color w:val="FF0000"/>
          <w:sz w:val="40"/>
          <w:szCs w:val="40"/>
        </w:rPr>
      </w:pPr>
      <w:r w:rsidRPr="00E43C5D">
        <w:rPr>
          <w:rFonts w:ascii="TH SarabunPSK" w:hAnsi="TH SarabunPSK" w:cs="TH SarabunPSK" w:hint="cs"/>
          <w:color w:val="FF0000"/>
          <w:sz w:val="40"/>
          <w:szCs w:val="40"/>
          <w:cs/>
        </w:rPr>
        <w:t>(ร่าง)</w:t>
      </w:r>
    </w:p>
    <w:p w:rsidR="00C80D4D" w:rsidRPr="00D41F9D" w:rsidRDefault="00D41F9D">
      <w:pPr>
        <w:pStyle w:val="2"/>
        <w:tabs>
          <w:tab w:val="left" w:pos="1080"/>
          <w:tab w:val="left" w:pos="1440"/>
          <w:tab w:val="left" w:pos="1800"/>
          <w:tab w:val="left" w:pos="1987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 xml:space="preserve">บทที่ </w:t>
      </w:r>
      <w:r w:rsidR="00C80D4D" w:rsidRPr="00D41F9D">
        <w:rPr>
          <w:rFonts w:ascii="TH SarabunPSK" w:hAnsi="TH SarabunPSK" w:cs="TH SarabunPSK"/>
          <w:sz w:val="40"/>
          <w:szCs w:val="40"/>
        </w:rPr>
        <w:t>1</w:t>
      </w:r>
    </w:p>
    <w:p w:rsidR="00AF6A11" w:rsidRDefault="00C80D4D" w:rsidP="00AF6A11">
      <w:pPr>
        <w:pStyle w:val="5"/>
        <w:tabs>
          <w:tab w:val="left" w:pos="1080"/>
          <w:tab w:val="left" w:pos="1440"/>
          <w:tab w:val="left" w:pos="1800"/>
          <w:tab w:val="left" w:pos="1987"/>
        </w:tabs>
        <w:rPr>
          <w:rFonts w:ascii="TH SarabunPSK" w:hAnsi="TH SarabunPSK" w:cs="TH SarabunPSK"/>
        </w:rPr>
      </w:pPr>
      <w:r w:rsidRPr="00D41F9D">
        <w:rPr>
          <w:rFonts w:ascii="TH SarabunPSK" w:hAnsi="TH SarabunPSK" w:cs="TH SarabunPSK"/>
          <w:cs/>
        </w:rPr>
        <w:t>บทนำ</w:t>
      </w:r>
    </w:p>
    <w:p w:rsidR="00AF6A11" w:rsidRPr="00AF6A11" w:rsidRDefault="00AF6A11" w:rsidP="00385E60">
      <w:pPr>
        <w:tabs>
          <w:tab w:val="left" w:pos="1056"/>
        </w:tabs>
      </w:pPr>
    </w:p>
    <w:p w:rsidR="00A1705A" w:rsidRDefault="00C80D4D" w:rsidP="00A1705A">
      <w:pPr>
        <w:tabs>
          <w:tab w:val="left" w:pos="720"/>
          <w:tab w:val="left" w:pos="1080"/>
          <w:tab w:val="left" w:pos="1440"/>
          <w:tab w:val="left" w:pos="1800"/>
          <w:tab w:val="left" w:pos="1987"/>
          <w:tab w:val="left" w:pos="2160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D41F9D">
        <w:rPr>
          <w:rFonts w:ascii="TH SarabunPSK" w:hAnsi="TH SarabunPSK" w:cs="TH SarabunPSK"/>
          <w:b/>
          <w:bCs/>
          <w:sz w:val="36"/>
          <w:szCs w:val="36"/>
          <w:cs/>
        </w:rPr>
        <w:t>ความเป็นมาและความสำคัญ</w:t>
      </w:r>
      <w:r w:rsidR="00D41F9D" w:rsidRPr="00D41F9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64270A" w:rsidRPr="0064270A" w:rsidRDefault="0064270A" w:rsidP="00A1705A">
      <w:pPr>
        <w:tabs>
          <w:tab w:val="left" w:pos="720"/>
          <w:tab w:val="left" w:pos="1080"/>
          <w:tab w:val="left" w:pos="1440"/>
          <w:tab w:val="left" w:pos="1800"/>
          <w:tab w:val="left" w:pos="1987"/>
          <w:tab w:val="left" w:pos="2160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8E61FB" w:rsidRDefault="00A1705A" w:rsidP="00DE3E8E">
      <w:pPr>
        <w:tabs>
          <w:tab w:val="left" w:pos="720"/>
          <w:tab w:val="left" w:pos="1080"/>
          <w:tab w:val="left" w:pos="1440"/>
          <w:tab w:val="left" w:pos="1800"/>
          <w:tab w:val="left" w:pos="1987"/>
          <w:tab w:val="left" w:pos="2160"/>
        </w:tabs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s/>
        </w:rPr>
        <w:tab/>
      </w:r>
      <w:r w:rsidR="00F22C91" w:rsidRPr="00D41F9D">
        <w:rPr>
          <w:rFonts w:ascii="TH SarabunPSK" w:hAnsi="TH SarabunPSK" w:cs="TH SarabunPSK"/>
          <w:cs/>
        </w:rPr>
        <w:t xml:space="preserve">พระราชบัญญัติการศึกษาแห่งชาติ พ.ศ.2542 และที่แก้ไขเพิ่มเติม(ฉบับที่ 2) พ.ศ.2545 </w:t>
      </w:r>
      <w:r w:rsidR="00AE62BC">
        <w:rPr>
          <w:rFonts w:ascii="TH SarabunPSK" w:hAnsi="TH SarabunPSK" w:cs="TH SarabunPSK" w:hint="cs"/>
          <w:cs/>
        </w:rPr>
        <w:t xml:space="preserve">      </w:t>
      </w:r>
      <w:r w:rsidR="00F22C91" w:rsidRPr="00D41F9D">
        <w:rPr>
          <w:rFonts w:ascii="TH SarabunPSK" w:hAnsi="TH SarabunPSK" w:cs="TH SarabunPSK"/>
          <w:cs/>
        </w:rPr>
        <w:t>ที่แสดงเจตนารมณ์ในการยกระดับการศึกษาของประชาชนให้สูงขึ้น โดยกำหนดสิทธิและโอกาสของประชาชนในการได้รับการศึกษาขั้นพื้นฐานไม่น้อยกว่า 12 ปี</w:t>
      </w:r>
      <w:r w:rsidR="00AE62BC">
        <w:rPr>
          <w:rFonts w:ascii="TH SarabunPSK" w:hAnsi="TH SarabunPSK" w:cs="TH SarabunPSK" w:hint="cs"/>
          <w:cs/>
        </w:rPr>
        <w:t xml:space="preserve">  </w:t>
      </w:r>
      <w:r w:rsidR="00F22C91" w:rsidRPr="00D41F9D">
        <w:rPr>
          <w:rFonts w:ascii="TH SarabunPSK" w:hAnsi="TH SarabunPSK" w:cs="TH SarabunPSK"/>
          <w:cs/>
        </w:rPr>
        <w:t>ที่รัฐต้องจัดโดยไม่เสียค่าใช้จ่าย เด็กและเยาวชนพิการทุกประเภทมีสิทธิและโอกาสได้รับการศึกษาขั้นพื้นฐานเป็นพิเศษ</w:t>
      </w:r>
      <w:r w:rsidR="00AE62BC">
        <w:rPr>
          <w:rFonts w:ascii="TH SarabunPSK" w:hAnsi="TH SarabunPSK" w:cs="TH SarabunPSK" w:hint="cs"/>
          <w:cs/>
        </w:rPr>
        <w:t xml:space="preserve">  </w:t>
      </w:r>
      <w:r w:rsidR="00F22C91" w:rsidRPr="00D41F9D">
        <w:rPr>
          <w:rFonts w:ascii="TH SarabunPSK" w:hAnsi="TH SarabunPSK" w:cs="TH SarabunPSK"/>
          <w:cs/>
        </w:rPr>
        <w:t>ซึ่งสอดคล้องเชื่อมโยงกับพระราชบัญญัติการจัดการศึกษาสำหรับคนพิการ พ.ศ.2551 ที่กล่าวถึงสิทธิทางการศึกษาของ</w:t>
      </w:r>
      <w:r w:rsidR="00AE62BC">
        <w:rPr>
          <w:rFonts w:ascii="TH SarabunPSK" w:hAnsi="TH SarabunPSK" w:cs="TH SarabunPSK" w:hint="cs"/>
          <w:cs/>
        </w:rPr>
        <w:t xml:space="preserve">    </w:t>
      </w:r>
      <w:r w:rsidR="00F22C91" w:rsidRPr="00D41F9D">
        <w:rPr>
          <w:rFonts w:ascii="TH SarabunPSK" w:hAnsi="TH SarabunPSK" w:cs="TH SarabunPSK"/>
          <w:cs/>
        </w:rPr>
        <w:t xml:space="preserve">คนพิการในการได้รับโอกาส และบริการ ทางการศึกษาในทุกระบบและทุกรูปแบบที่หลากหลายอย่างมีคุณภาพ </w:t>
      </w:r>
      <w:r w:rsidR="00AD4005">
        <w:rPr>
          <w:rFonts w:ascii="TH SarabunPSK" w:hAnsi="TH SarabunPSK" w:cs="TH SarabunPSK"/>
          <w:cs/>
        </w:rPr>
        <w:t>และดำรงชีวิตอยู่ในสังคมได้อ</w:t>
      </w:r>
      <w:bookmarkStart w:id="0" w:name="_GoBack"/>
      <w:bookmarkEnd w:id="0"/>
      <w:r w:rsidR="00AD4005">
        <w:rPr>
          <w:rFonts w:ascii="TH SarabunPSK" w:hAnsi="TH SarabunPSK" w:cs="TH SarabunPSK"/>
          <w:cs/>
        </w:rPr>
        <w:t>ย่างมีความสุข</w:t>
      </w:r>
      <w:r w:rsidR="00F22C91" w:rsidRPr="00D41F9D">
        <w:rPr>
          <w:rFonts w:ascii="TH SarabunPSK" w:hAnsi="TH SarabunPSK" w:cs="TH SarabunPSK"/>
          <w:cs/>
        </w:rPr>
        <w:t>ตามศักยภาพของแต่ละบุคคล  และ</w:t>
      </w:r>
      <w:r w:rsidR="00AE62BC">
        <w:rPr>
          <w:rFonts w:ascii="TH SarabunPSK" w:hAnsi="TH SarabunPSK" w:cs="TH SarabunPSK" w:hint="cs"/>
          <w:cs/>
        </w:rPr>
        <w:t xml:space="preserve">             </w:t>
      </w:r>
      <w:r w:rsidR="00F22C91" w:rsidRPr="00D41F9D">
        <w:rPr>
          <w:rFonts w:ascii="TH SarabunPSK" w:hAnsi="TH SarabunPSK" w:cs="TH SarabunPSK"/>
          <w:cs/>
        </w:rPr>
        <w:t>แผนการศึกษาแห่งชาติ ฉบับปรับปรุง (พ.ศ.2552-2559) ที่ได้ให้ความสำคัญกับการนำแผนสู่</w:t>
      </w:r>
      <w:r w:rsidR="00AE62BC">
        <w:rPr>
          <w:rFonts w:ascii="TH SarabunPSK" w:hAnsi="TH SarabunPSK" w:cs="TH SarabunPSK" w:hint="cs"/>
          <w:cs/>
        </w:rPr>
        <w:t xml:space="preserve">        </w:t>
      </w:r>
      <w:r w:rsidR="00F22C91" w:rsidRPr="00D41F9D">
        <w:rPr>
          <w:rFonts w:ascii="TH SarabunPSK" w:hAnsi="TH SarabunPSK" w:cs="TH SarabunPSK"/>
          <w:cs/>
        </w:rPr>
        <w:t xml:space="preserve">การปฏิบัติ </w:t>
      </w:r>
      <w:r w:rsidR="00F22C91" w:rsidRPr="00AD4005">
        <w:rPr>
          <w:rFonts w:ascii="TH SarabunPSK" w:hAnsi="TH SarabunPSK" w:cs="TH SarabunPSK"/>
          <w:spacing w:val="8"/>
          <w:cs/>
        </w:rPr>
        <w:t xml:space="preserve">เพื่อเป็นกลไกขับเคลื่อนข้อเสนอปฏิรูปการศึกษาในทศวรรษที่สอง ที่เน้นเป้าหมาย </w:t>
      </w:r>
      <w:r w:rsidR="00AE62BC">
        <w:rPr>
          <w:rFonts w:ascii="TH SarabunPSK" w:hAnsi="TH SarabunPSK" w:cs="TH SarabunPSK" w:hint="cs"/>
          <w:spacing w:val="8"/>
          <w:cs/>
        </w:rPr>
        <w:t xml:space="preserve"> </w:t>
      </w:r>
      <w:r w:rsidR="00F22C91" w:rsidRPr="00AD4005">
        <w:rPr>
          <w:rFonts w:ascii="TH SarabunPSK" w:hAnsi="TH SarabunPSK" w:cs="TH SarabunPSK"/>
          <w:spacing w:val="8"/>
          <w:cs/>
        </w:rPr>
        <w:t>3 ด้าน คือ การ</w:t>
      </w:r>
      <w:r w:rsidR="00F22C91" w:rsidRPr="00D41F9D">
        <w:rPr>
          <w:rFonts w:ascii="TH SarabunPSK" w:hAnsi="TH SarabunPSK" w:cs="TH SarabunPSK"/>
          <w:cs/>
        </w:rPr>
        <w:t>พัฒนาคุณภาพการศึกษา การขยายโอกาสทางการศึกษา และการส่งเสริมการมี</w:t>
      </w:r>
      <w:r w:rsidR="00AE62BC">
        <w:rPr>
          <w:rFonts w:ascii="TH SarabunPSK" w:hAnsi="TH SarabunPSK" w:cs="TH SarabunPSK" w:hint="cs"/>
          <w:cs/>
        </w:rPr>
        <w:t xml:space="preserve">    </w:t>
      </w:r>
      <w:r w:rsidR="00F22C91" w:rsidRPr="00D41F9D">
        <w:rPr>
          <w:rFonts w:ascii="TH SarabunPSK" w:hAnsi="TH SarabunPSK" w:cs="TH SarabunPSK"/>
          <w:cs/>
        </w:rPr>
        <w:t>ส่วนร่วมในการบริหารจัดการศึกษา สอดคล้องกับพระราชบัญญัติการจัดการศึกษาสำหรับคนพิการ พ.ศ. 2551 มาตรา 5 ที่</w:t>
      </w:r>
      <w:r w:rsidR="00F22C91" w:rsidRPr="00D41F9D">
        <w:rPr>
          <w:rFonts w:ascii="TH SarabunPSK" w:hAnsi="TH SarabunPSK" w:cs="TH SarabunPSK"/>
          <w:color w:val="000000"/>
          <w:cs/>
        </w:rPr>
        <w:t>กล่าวถึงสิทธิทางการศึกษาของคนพิการในการได้รับโอกาสและบริการทางการศึกษาในทุกระบบและทุกรูปแบบที่หลากหลายอย่างมีคุณภาพและดำรงชีวิตอยู่ในสังคมได้</w:t>
      </w:r>
      <w:r w:rsidR="00AE62BC">
        <w:rPr>
          <w:rFonts w:ascii="TH SarabunPSK" w:hAnsi="TH SarabunPSK" w:cs="TH SarabunPSK" w:hint="cs"/>
          <w:color w:val="000000"/>
          <w:cs/>
        </w:rPr>
        <w:t xml:space="preserve">      </w:t>
      </w:r>
      <w:r w:rsidR="00F22C91" w:rsidRPr="00D41F9D">
        <w:rPr>
          <w:rFonts w:ascii="TH SarabunPSK" w:hAnsi="TH SarabunPSK" w:cs="TH SarabunPSK"/>
          <w:color w:val="000000"/>
          <w:cs/>
        </w:rPr>
        <w:t>อย่างมีความสุขตามศั</w:t>
      </w:r>
      <w:r w:rsidR="00AD4005">
        <w:rPr>
          <w:rFonts w:ascii="TH SarabunPSK" w:hAnsi="TH SarabunPSK" w:cs="TH SarabunPSK"/>
          <w:color w:val="000000"/>
          <w:cs/>
        </w:rPr>
        <w:t xml:space="preserve">กยภาพของแต่ละบุคคล และมาตรา 19 </w:t>
      </w:r>
      <w:r w:rsidR="00F22C91" w:rsidRPr="00D41F9D">
        <w:rPr>
          <w:rFonts w:ascii="TH SarabunPSK" w:hAnsi="TH SarabunPSK" w:cs="TH SarabunPSK"/>
          <w:color w:val="000000"/>
          <w:cs/>
        </w:rPr>
        <w:t>ที่กล่าวว่า ให้สำนักงานเขตพื้นที่การศึกษามีหน้าที่ดำเนินการจัดการศึกษา โดยเฉพาะการเรียนร่วม การนิเทศ กำกับ ติดตาม เพื่อให้คนพิการได้รับการศึกษาอย่างทั่วถึงและมีคุณภาพตามที่กฎหมายกำหนด  ดังนั้น เพื่อเป็นการประ</w:t>
      </w:r>
      <w:r w:rsidR="00AD4005">
        <w:rPr>
          <w:rFonts w:ascii="TH SarabunPSK" w:hAnsi="TH SarabunPSK" w:cs="TH SarabunPSK"/>
          <w:color w:val="000000"/>
          <w:cs/>
        </w:rPr>
        <w:t xml:space="preserve">กันสิทธิและโอกาสทางการศึกษา </w:t>
      </w:r>
      <w:r w:rsidR="00F22C91" w:rsidRPr="00D41F9D">
        <w:rPr>
          <w:rFonts w:ascii="TH SarabunPSK" w:hAnsi="TH SarabunPSK" w:cs="TH SarabunPSK"/>
          <w:color w:val="000000"/>
          <w:cs/>
        </w:rPr>
        <w:t xml:space="preserve"> ตลอดจนการประกันคุณภาพของการให้บริการทางการศึกษาให้กับเด็ก</w:t>
      </w:r>
      <w:r w:rsidR="00F22C91" w:rsidRPr="00AE62BC">
        <w:rPr>
          <w:rFonts w:ascii="TH SarabunPSK" w:hAnsi="TH SarabunPSK" w:cs="TH SarabunPSK"/>
          <w:color w:val="000000"/>
          <w:spacing w:val="-6"/>
          <w:cs/>
        </w:rPr>
        <w:t>และเยาวชนพิการ จำเป็นต้องจัดการศึกษ</w:t>
      </w:r>
      <w:r w:rsidR="008C164D" w:rsidRPr="00AE62BC">
        <w:rPr>
          <w:rFonts w:ascii="TH SarabunPSK" w:hAnsi="TH SarabunPSK" w:cs="TH SarabunPSK"/>
          <w:color w:val="000000"/>
          <w:spacing w:val="-6"/>
          <w:cs/>
        </w:rPr>
        <w:t>าในรูปแบบของ</w:t>
      </w:r>
      <w:r w:rsidR="00AE62BC" w:rsidRPr="00AE62BC">
        <w:rPr>
          <w:rFonts w:ascii="TH SarabunPSK" w:hAnsi="TH SarabunPSK" w:cs="TH SarabunPSK" w:hint="cs"/>
          <w:color w:val="000000"/>
          <w:spacing w:val="-6"/>
          <w:cs/>
        </w:rPr>
        <w:t>ก</w:t>
      </w:r>
      <w:r w:rsidR="00D41F9D" w:rsidRPr="00AE62BC">
        <w:rPr>
          <w:rFonts w:ascii="TH SarabunPSK" w:hAnsi="TH SarabunPSK" w:cs="TH SarabunPSK"/>
          <w:color w:val="000000"/>
          <w:spacing w:val="-6"/>
          <w:cs/>
        </w:rPr>
        <w:t>ารจัดการเรียนร</w:t>
      </w:r>
      <w:r w:rsidR="008C164D" w:rsidRPr="00AE62BC">
        <w:rPr>
          <w:rFonts w:ascii="TH SarabunPSK" w:hAnsi="TH SarabunPSK" w:cs="TH SarabunPSK" w:hint="cs"/>
          <w:color w:val="000000"/>
          <w:spacing w:val="-6"/>
          <w:cs/>
        </w:rPr>
        <w:t>่</w:t>
      </w:r>
      <w:r w:rsidR="00F22C91" w:rsidRPr="00AE62BC">
        <w:rPr>
          <w:rFonts w:ascii="TH SarabunPSK" w:hAnsi="TH SarabunPSK" w:cs="TH SarabunPSK"/>
          <w:color w:val="000000"/>
          <w:spacing w:val="-6"/>
          <w:cs/>
        </w:rPr>
        <w:t>วม</w:t>
      </w:r>
      <w:r w:rsidR="008C164D" w:rsidRPr="00AE62BC">
        <w:rPr>
          <w:rFonts w:ascii="TH SarabunPSK" w:hAnsi="TH SarabunPSK" w:cs="TH SarabunPSK" w:hint="cs"/>
          <w:color w:val="000000"/>
          <w:spacing w:val="-6"/>
          <w:cs/>
        </w:rPr>
        <w:t>และพัฒนาสู่การเรียนรวม</w:t>
      </w:r>
      <w:r w:rsidR="008C164D">
        <w:rPr>
          <w:rFonts w:ascii="TH SarabunPSK" w:hAnsi="TH SarabunPSK" w:cs="TH SarabunPSK"/>
          <w:color w:val="000000"/>
        </w:rPr>
        <w:t xml:space="preserve"> </w:t>
      </w:r>
      <w:r w:rsidR="00F22C91" w:rsidRPr="00D41F9D">
        <w:rPr>
          <w:rFonts w:ascii="TH SarabunPSK" w:hAnsi="TH SarabunPSK" w:cs="TH SarabunPSK"/>
          <w:color w:val="000000"/>
          <w:cs/>
        </w:rPr>
        <w:t xml:space="preserve">เพื่อให้เด็กและเยาวชนพิการสามารถเข้าถึงการศึกษาได้อย่างทั่วถึง </w:t>
      </w:r>
      <w:r w:rsidRPr="00A1705A">
        <w:rPr>
          <w:rFonts w:ascii="TH SarabunPSK" w:hAnsi="TH SarabunPSK" w:cs="TH SarabunPSK"/>
          <w:cs/>
        </w:rPr>
        <w:t>นโยบายการจัดการศึกษาของรัฐบาล</w:t>
      </w:r>
      <w:r w:rsidRPr="00A1705A">
        <w:rPr>
          <w:rStyle w:val="aa"/>
          <w:rFonts w:ascii="TH SarabunPSK" w:hAnsi="TH SarabunPSK" w:cs="TH SarabunPSK"/>
          <w:b w:val="0"/>
          <w:bCs w:val="0"/>
          <w:bdr w:val="none" w:sz="0" w:space="0" w:color="auto" w:frame="1"/>
          <w:cs/>
        </w:rPr>
        <w:t>ได้มีนโยบายในการสร้างโอกาสทางการศึกษ</w:t>
      </w:r>
      <w:r w:rsidRPr="00A1705A">
        <w:rPr>
          <w:rFonts w:ascii="TH SarabunPSK" w:hAnsi="TH SarabunPSK" w:cs="TH SarabunPSK"/>
          <w:bdr w:val="none" w:sz="0" w:space="0" w:color="auto" w:frame="1"/>
          <w:cs/>
        </w:rPr>
        <w:t>า กระจายโอกาสทางการศึกษาในสังคมไทย โดยคำนึงถึงการสร้างความเสมอภาคและความเป็นธรรมให้เกิดขึ้นแก่ประชากรทุกกลุ่ม ซึ่งรวมถึงผู้ยากไร้ ผู้ด้อยโอกาส ผู้พิการ ผู้บกพร่องทางกายและการเรียนรู้ รวมทั้งชนกลุ่มน้อย โดยส่งเสริมการให้ความรู้ตั้งแต่อยู่ในครรภ์มารดาถึงแรกเกิด ให้ได้รับการดูแลอย่างมีประสิทธิภาพทั้งแม่และเด็ก สนับสนุนการจัดการศึกษาตามวัยและพัฒนาการอย่างมีคุณภาพ ตั้งแต่ก่อนวัยเรียนจนจบการศึกษาขั้นพื้นฐาน โดยจัดให้มีระบบสะสมผลการศึกษาและการเทียบโอนเพื่อขยายโอกาสให้กว้างขวางและลดปัญหาคน</w:t>
      </w:r>
      <w:r w:rsidR="00AE62BC">
        <w:rPr>
          <w:rFonts w:ascii="TH SarabunPSK" w:hAnsi="TH SarabunPSK" w:cs="TH SarabunPSK" w:hint="cs"/>
          <w:bdr w:val="none" w:sz="0" w:space="0" w:color="auto" w:frame="1"/>
          <w:cs/>
        </w:rPr>
        <w:t xml:space="preserve">   </w:t>
      </w:r>
      <w:r w:rsidRPr="00A1705A">
        <w:rPr>
          <w:rFonts w:ascii="TH SarabunPSK" w:hAnsi="TH SarabunPSK" w:cs="TH SarabunPSK"/>
          <w:bdr w:val="none" w:sz="0" w:space="0" w:color="auto" w:frame="1"/>
          <w:cs/>
        </w:rPr>
        <w:t>ออกจากระบบการศึกษา</w:t>
      </w:r>
    </w:p>
    <w:p w:rsidR="0038146A" w:rsidRDefault="00901868" w:rsidP="00DE3E8E">
      <w:pPr>
        <w:tabs>
          <w:tab w:val="left" w:pos="720"/>
          <w:tab w:val="left" w:pos="1080"/>
          <w:tab w:val="left" w:pos="1440"/>
          <w:tab w:val="left" w:pos="1800"/>
          <w:tab w:val="left" w:pos="1987"/>
          <w:tab w:val="left" w:pos="2160"/>
        </w:tabs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ab/>
      </w:r>
      <w:r w:rsidR="008A06EA">
        <w:rPr>
          <w:rFonts w:ascii="TH SarabunPSK" w:hAnsi="TH SarabunPSK" w:cs="TH SarabunPSK" w:hint="cs"/>
          <w:color w:val="000000"/>
          <w:cs/>
        </w:rPr>
        <w:t>จากแนวคิดในการจัดการศึกษาที่คำนึงถึงสิทธ</w:t>
      </w:r>
      <w:r w:rsidR="0038146A">
        <w:rPr>
          <w:rFonts w:ascii="TH SarabunPSK" w:hAnsi="TH SarabunPSK" w:cs="TH SarabunPSK" w:hint="cs"/>
          <w:color w:val="000000"/>
          <w:cs/>
        </w:rPr>
        <w:t>ิ</w:t>
      </w:r>
      <w:r w:rsidR="008A06EA">
        <w:rPr>
          <w:rFonts w:ascii="TH SarabunPSK" w:hAnsi="TH SarabunPSK" w:cs="TH SarabunPSK" w:hint="cs"/>
          <w:color w:val="000000"/>
          <w:cs/>
        </w:rPr>
        <w:t>มนุษยชนของคนพิการว่าควรได้รับโอกาส</w:t>
      </w:r>
      <w:r w:rsidR="00AE6D75">
        <w:rPr>
          <w:rFonts w:ascii="TH SarabunPSK" w:hAnsi="TH SarabunPSK" w:cs="TH SarabunPSK" w:hint="cs"/>
          <w:color w:val="000000"/>
          <w:cs/>
        </w:rPr>
        <w:t xml:space="preserve">    </w:t>
      </w:r>
      <w:r w:rsidR="008A06EA">
        <w:rPr>
          <w:rFonts w:ascii="TH SarabunPSK" w:hAnsi="TH SarabunPSK" w:cs="TH SarabunPSK" w:hint="cs"/>
          <w:color w:val="000000"/>
          <w:cs/>
        </w:rPr>
        <w:t>ทางการศึกษาและการอยู่ร่วมในสังคมเหมือนเด็กทั่วไป</w:t>
      </w:r>
      <w:r w:rsidR="00AE6D75">
        <w:rPr>
          <w:rFonts w:ascii="TH SarabunPSK" w:hAnsi="TH SarabunPSK" w:cs="TH SarabunPSK" w:hint="cs"/>
          <w:color w:val="000000"/>
          <w:cs/>
        </w:rPr>
        <w:t xml:space="preserve">  </w:t>
      </w:r>
      <w:r w:rsidR="008A06EA">
        <w:rPr>
          <w:rFonts w:ascii="TH SarabunPSK" w:hAnsi="TH SarabunPSK" w:cs="TH SarabunPSK" w:hint="cs"/>
          <w:color w:val="000000"/>
          <w:cs/>
        </w:rPr>
        <w:t>จึงมีการจัดการศึกษาให้กับเด็กพิการเรียนรวมไปกับเด็กทั่วไปในโรงเรียนเพราะเด็กพิการเป็นส่วนหนึ่งของสังคมละในสังคมย่อมมีคนทั่วไป</w:t>
      </w:r>
      <w:r w:rsidR="00515E62">
        <w:rPr>
          <w:rFonts w:ascii="TH SarabunPSK" w:hAnsi="TH SarabunPSK" w:cs="TH SarabunPSK" w:hint="cs"/>
          <w:color w:val="000000"/>
          <w:cs/>
        </w:rPr>
        <w:t>อยู่ร่วมกับคนพิการด้วยเหตุนี้นักการศึกษาต่างๆมีความเห็นสอดคล้องกัน</w:t>
      </w:r>
      <w:r w:rsidR="00515E62" w:rsidRPr="003D0B92">
        <w:rPr>
          <w:rFonts w:ascii="TH SarabunPSK" w:hAnsi="TH SarabunPSK" w:cs="TH SarabunPSK"/>
          <w:color w:val="000000"/>
          <w:cs/>
        </w:rPr>
        <w:t>ว่</w:t>
      </w:r>
      <w:r w:rsidR="00515E62" w:rsidRPr="003D0B92">
        <w:rPr>
          <w:rStyle w:val="a7"/>
          <w:rFonts w:ascii="TH SarabunPSK" w:hAnsi="TH SarabunPSK" w:cs="TH SarabunPSK"/>
          <w:cs/>
        </w:rPr>
        <w:t>าร</w:t>
      </w:r>
      <w:r w:rsidR="00515E62" w:rsidRPr="003D0B92">
        <w:rPr>
          <w:rFonts w:ascii="TH SarabunPSK" w:hAnsi="TH SarabunPSK" w:cs="TH SarabunPSK"/>
          <w:color w:val="000000"/>
          <w:cs/>
        </w:rPr>
        <w:t>ูปแบบ</w:t>
      </w:r>
      <w:r w:rsidR="00515E62">
        <w:rPr>
          <w:rFonts w:ascii="TH SarabunPSK" w:hAnsi="TH SarabunPSK" w:cs="TH SarabunPSK" w:hint="cs"/>
          <w:color w:val="000000"/>
          <w:cs/>
        </w:rPr>
        <w:t>ในการพัฒนาเด็กพิการที่</w:t>
      </w:r>
      <w:r w:rsidR="00515E62">
        <w:rPr>
          <w:rFonts w:ascii="TH SarabunPSK" w:hAnsi="TH SarabunPSK" w:cs="TH SarabunPSK" w:hint="cs"/>
          <w:color w:val="000000"/>
          <w:cs/>
        </w:rPr>
        <w:lastRenderedPageBreak/>
        <w:t>เหมาะสมที่สุดคือการเปิดโอกาสให้คนพิการได้เรียนรวมอยู่กับเด็กทั่วไปในโรงเรียนปกติให้มากที่สุดเท่าจะเป็นได้</w:t>
      </w:r>
      <w:r w:rsidR="0038146A">
        <w:rPr>
          <w:rFonts w:ascii="TH SarabunPSK" w:hAnsi="TH SarabunPSK" w:cs="TH SarabunPSK"/>
          <w:color w:val="000000"/>
        </w:rPr>
        <w:t xml:space="preserve"> </w:t>
      </w:r>
      <w:r w:rsidR="0038146A">
        <w:rPr>
          <w:rFonts w:ascii="TH SarabunPSK" w:hAnsi="TH SarabunPSK" w:cs="TH SarabunPSK" w:hint="cs"/>
          <w:color w:val="000000"/>
          <w:cs/>
        </w:rPr>
        <w:t>ในปี พ.ศ.</w:t>
      </w:r>
      <w:r w:rsidR="00876350">
        <w:rPr>
          <w:rFonts w:ascii="TH SarabunPSK" w:hAnsi="TH SarabunPSK" w:cs="TH SarabunPSK"/>
          <w:color w:val="000000"/>
        </w:rPr>
        <w:t xml:space="preserve">2500 </w:t>
      </w:r>
      <w:r w:rsidR="0038146A">
        <w:rPr>
          <w:rFonts w:ascii="TH SarabunPSK" w:hAnsi="TH SarabunPSK" w:cs="TH SarabunPSK" w:hint="cs"/>
          <w:color w:val="000000"/>
          <w:cs/>
        </w:rPr>
        <w:t>โดย</w:t>
      </w:r>
      <w:r w:rsidR="00876350">
        <w:rPr>
          <w:rFonts w:ascii="TH SarabunPSK" w:hAnsi="TH SarabunPSK" w:cs="TH SarabunPSK" w:hint="cs"/>
          <w:color w:val="000000"/>
          <w:cs/>
        </w:rPr>
        <w:t xml:space="preserve">ทดลองดำเนินการในโรงเรียนกรุงเทพมหานคร </w:t>
      </w:r>
      <w:r w:rsidR="00876350">
        <w:rPr>
          <w:rFonts w:ascii="TH SarabunPSK" w:hAnsi="TH SarabunPSK" w:cs="TH SarabunPSK"/>
          <w:color w:val="000000"/>
        </w:rPr>
        <w:t xml:space="preserve">7 </w:t>
      </w:r>
      <w:r w:rsidR="003B0852">
        <w:rPr>
          <w:rFonts w:ascii="TH SarabunPSK" w:hAnsi="TH SarabunPSK" w:cs="TH SarabunPSK" w:hint="cs"/>
          <w:color w:val="000000"/>
          <w:cs/>
        </w:rPr>
        <w:t>แห่ง คือ โรงเรียนพญาไท โรงเรียนวัดชนะสงคราม โรงเรียนวัดพญายัง โรงเรียนวัดหนัง โรงเรียนวัดนิ</w:t>
      </w:r>
      <w:proofErr w:type="spellStart"/>
      <w:r w:rsidR="003B0852">
        <w:rPr>
          <w:rFonts w:ascii="TH SarabunPSK" w:hAnsi="TH SarabunPSK" w:cs="TH SarabunPSK" w:hint="cs"/>
          <w:color w:val="000000"/>
          <w:cs/>
        </w:rPr>
        <w:t>มานน</w:t>
      </w:r>
      <w:proofErr w:type="spellEnd"/>
      <w:r w:rsidR="003B0852">
        <w:rPr>
          <w:rFonts w:ascii="TH SarabunPSK" w:hAnsi="TH SarabunPSK" w:cs="TH SarabunPSK" w:hint="cs"/>
          <w:color w:val="000000"/>
          <w:cs/>
        </w:rPr>
        <w:t>รดี โรงเรียนสามเสนนอก โรงเรียนวัดชัยชนะสงคราม เป็นต้นมา</w:t>
      </w:r>
      <w:r w:rsidR="00380293">
        <w:rPr>
          <w:rFonts w:ascii="TH SarabunPSK" w:hAnsi="TH SarabunPSK" w:cs="TH SarabunPSK" w:hint="cs"/>
          <w:color w:val="000000"/>
          <w:cs/>
        </w:rPr>
        <w:t xml:space="preserve"> </w:t>
      </w:r>
    </w:p>
    <w:p w:rsidR="003354CB" w:rsidRPr="003354CB" w:rsidRDefault="0038146A" w:rsidP="00014538">
      <w:pPr>
        <w:tabs>
          <w:tab w:val="left" w:pos="720"/>
          <w:tab w:val="left" w:pos="1080"/>
          <w:tab w:val="left" w:pos="1440"/>
          <w:tab w:val="left" w:pos="1800"/>
          <w:tab w:val="left" w:pos="1987"/>
          <w:tab w:val="left" w:pos="216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olor w:val="000000"/>
          <w:cs/>
        </w:rPr>
        <w:tab/>
      </w:r>
      <w:r w:rsidR="00014538">
        <w:rPr>
          <w:rFonts w:ascii="TH SarabunPSK" w:hAnsi="TH SarabunPSK" w:cs="TH SarabunPSK"/>
          <w:color w:val="000000"/>
        </w:rPr>
        <w:t xml:space="preserve"> </w:t>
      </w:r>
      <w:r w:rsidR="00C845E3">
        <w:rPr>
          <w:rFonts w:ascii="TH SarabunPSK" w:hAnsi="TH SarabunPSK" w:cs="TH SarabunPSK" w:hint="cs"/>
          <w:color w:val="000000"/>
          <w:cs/>
        </w:rPr>
        <w:t>กระทรวงศึกษาธิการได้พยายามนำนโยบายผู้พิการทุกคนที่อยากเรียนต้องได้เรียนสู่การปฏิบัติ  เพื่อให้เด็กพิการในวัยเรียนได้รับการศึกษาให้ได้มากที่สุด  โดยมอบหมายให้สำนักงานคณะกรรมการการศึกษาขั้นพื้นฐาน</w:t>
      </w:r>
      <w:r w:rsidR="00212B31">
        <w:rPr>
          <w:rFonts w:ascii="TH SarabunPSK" w:hAnsi="TH SarabunPSK" w:cs="TH SarabunPSK" w:hint="cs"/>
          <w:color w:val="000000"/>
          <w:cs/>
        </w:rPr>
        <w:t xml:space="preserve">เป็นเจ้าภาพหลักในการจัดการศึกษาสำหรับเด็กพิการในวัยเรียนให้ได้มากที่สุด  ทั้งนี้สำนักงานคณะกรรมการการศึกษาขั้นพื้นฐานได้กำหนดให้สำนักบริหารงานการศึกษาพิเศษ  เป็นหน่วยงานที่รับผิดชอบประสานงานกับเขตพื้นที่การศึกษาทั้ง </w:t>
      </w:r>
      <w:r w:rsidRPr="00DA28B9">
        <w:rPr>
          <w:rFonts w:ascii="TH SarabunPSK" w:hAnsi="TH SarabunPSK" w:cs="TH SarabunPSK"/>
        </w:rPr>
        <w:t>185</w:t>
      </w:r>
      <w:r w:rsidR="00212B31">
        <w:rPr>
          <w:rFonts w:ascii="TH SarabunPSK" w:hAnsi="TH SarabunPSK" w:cs="TH SarabunPSK"/>
          <w:color w:val="000000"/>
        </w:rPr>
        <w:t xml:space="preserve"> </w:t>
      </w:r>
      <w:r w:rsidR="00212B31">
        <w:rPr>
          <w:rFonts w:ascii="TH SarabunPSK" w:hAnsi="TH SarabunPSK" w:cs="TH SarabunPSK" w:hint="cs"/>
          <w:color w:val="000000"/>
          <w:cs/>
        </w:rPr>
        <w:t xml:space="preserve">เขตทั่วประเทศ  เพื่อดำเนินการขยายผลการจัดการศึกษาให้เด็กพิการสู่โรงเรียนต่างๆ โดยมีศูนย์การศึกษาพิเศษ </w:t>
      </w:r>
      <w:r w:rsidR="00212B31" w:rsidRPr="00DA28B9">
        <w:rPr>
          <w:rFonts w:ascii="TH SarabunPSK" w:hAnsi="TH SarabunPSK" w:cs="TH SarabunPSK"/>
        </w:rPr>
        <w:t>7</w:t>
      </w:r>
      <w:r w:rsidRPr="00DA28B9">
        <w:rPr>
          <w:rFonts w:ascii="TH SarabunPSK" w:hAnsi="TH SarabunPSK" w:cs="TH SarabunPSK"/>
        </w:rPr>
        <w:t>7</w:t>
      </w:r>
      <w:r w:rsidR="00212B31" w:rsidRPr="0038146A">
        <w:rPr>
          <w:rFonts w:ascii="TH SarabunPSK" w:hAnsi="TH SarabunPSK" w:cs="TH SarabunPSK"/>
          <w:color w:val="000000"/>
        </w:rPr>
        <w:t xml:space="preserve"> </w:t>
      </w:r>
      <w:r w:rsidR="00212B31">
        <w:rPr>
          <w:rFonts w:ascii="TH SarabunPSK" w:hAnsi="TH SarabunPSK" w:cs="TH SarabunPSK" w:hint="cs"/>
          <w:color w:val="000000"/>
          <w:cs/>
        </w:rPr>
        <w:t>ศูนย์ที่กระจายอยู่ทั่วประเทศเป็นหน่วยประสานงานและดูแล  ให้การสนับสนุนทั้งทางด้านงบประมาณ  วิชาการและด้านอื่นๆ  ตามบทบาทภารกิจที่ได้รับมอบหมาย  ใน</w:t>
      </w:r>
      <w:r>
        <w:rPr>
          <w:rFonts w:ascii="TH SarabunPSK" w:hAnsi="TH SarabunPSK" w:cs="TH SarabunPSK" w:hint="cs"/>
          <w:color w:val="000000"/>
          <w:cs/>
        </w:rPr>
        <w:t>ทั่วประเทศใน</w:t>
      </w:r>
      <w:r w:rsidR="00212B31">
        <w:rPr>
          <w:rFonts w:ascii="TH SarabunPSK" w:hAnsi="TH SarabunPSK" w:cs="TH SarabunPSK" w:hint="cs"/>
          <w:color w:val="000000"/>
          <w:cs/>
        </w:rPr>
        <w:t>สำนักงานเขตพื้นที่การ</w:t>
      </w:r>
      <w:r>
        <w:rPr>
          <w:rFonts w:ascii="TH SarabunPSK" w:hAnsi="TH SarabunPSK" w:cs="TH SarabunPSK" w:hint="cs"/>
          <w:color w:val="000000"/>
          <w:cs/>
        </w:rPr>
        <w:t>ศึกษา</w:t>
      </w:r>
      <w:r w:rsidR="00212B31">
        <w:rPr>
          <w:rFonts w:ascii="TH SarabunPSK" w:hAnsi="TH SarabunPSK" w:cs="TH SarabunPSK" w:hint="cs"/>
          <w:color w:val="000000"/>
          <w:cs/>
        </w:rPr>
        <w:t>หลายโรงเรียนเป็นโรงเรียนที่มีการดำเนินงานและพัฒนาการจัดการศึกษาแบบเรียนร่วมมานานอย่างต่อเนื่อง  และเป็นโรงเรียนที่เข้าร่วม</w:t>
      </w:r>
      <w:r w:rsidR="00381044">
        <w:rPr>
          <w:rFonts w:ascii="TH SarabunPSK" w:hAnsi="TH SarabunPSK" w:cs="TH SarabunPSK" w:hint="cs"/>
          <w:color w:val="000000"/>
          <w:cs/>
        </w:rPr>
        <w:t xml:space="preserve">โครงการโรงเรียนแกนนำจัดการเรียนร่วม  จำนวน </w:t>
      </w:r>
      <w:r w:rsidR="00E266F6" w:rsidRPr="008639E5">
        <w:rPr>
          <w:rFonts w:ascii="TH SarabunPSK" w:hAnsi="TH SarabunPSK" w:cs="TH SarabunPSK"/>
          <w:color w:val="000000" w:themeColor="text1"/>
        </w:rPr>
        <w:t>3</w:t>
      </w:r>
      <w:r w:rsidR="005D10DD">
        <w:rPr>
          <w:rFonts w:ascii="TH SarabunPSK" w:hAnsi="TH SarabunPSK" w:cs="TH SarabunPSK" w:hint="cs"/>
          <w:color w:val="000000" w:themeColor="text1"/>
          <w:cs/>
        </w:rPr>
        <w:t>,</w:t>
      </w:r>
      <w:r w:rsidR="00E266F6" w:rsidRPr="008639E5">
        <w:rPr>
          <w:rFonts w:ascii="TH SarabunPSK" w:hAnsi="TH SarabunPSK" w:cs="TH SarabunPSK"/>
          <w:color w:val="000000" w:themeColor="text1"/>
        </w:rPr>
        <w:t>943</w:t>
      </w:r>
      <w:r w:rsidR="004377A9" w:rsidRPr="008639E5">
        <w:rPr>
          <w:rFonts w:ascii="TH SarabunPSK" w:hAnsi="TH SarabunPSK" w:cs="TH SarabunPSK"/>
          <w:color w:val="000000" w:themeColor="text1"/>
        </w:rPr>
        <w:t xml:space="preserve"> </w:t>
      </w:r>
      <w:r w:rsidR="004377A9" w:rsidRPr="008639E5">
        <w:rPr>
          <w:rFonts w:ascii="TH SarabunPSK" w:hAnsi="TH SarabunPSK" w:cs="TH SarabunPSK" w:hint="cs"/>
          <w:color w:val="000000" w:themeColor="text1"/>
          <w:cs/>
        </w:rPr>
        <w:t xml:space="preserve">โรงเรียน </w:t>
      </w:r>
      <w:r w:rsidR="008C164D" w:rsidRPr="008639E5">
        <w:rPr>
          <w:rFonts w:ascii="TH SarabunPSK" w:hAnsi="TH SarabunPSK" w:cs="TH SarabunPSK" w:hint="cs"/>
          <w:color w:val="000000" w:themeColor="text1"/>
          <w:cs/>
        </w:rPr>
        <w:t>และ</w:t>
      </w:r>
      <w:r w:rsidR="008C164D">
        <w:rPr>
          <w:rFonts w:ascii="TH SarabunPSK" w:hAnsi="TH SarabunPSK" w:cs="TH SarabunPSK" w:hint="cs"/>
          <w:color w:val="000000"/>
          <w:cs/>
        </w:rPr>
        <w:t>มีโรงเรียนแกนนำจัดการเรียนร่วม</w:t>
      </w:r>
      <w:r w:rsidR="008C164D" w:rsidRPr="008639E5">
        <w:rPr>
          <w:rFonts w:ascii="TH SarabunPSK" w:hAnsi="TH SarabunPSK" w:cs="TH SarabunPSK" w:hint="cs"/>
          <w:color w:val="000000" w:themeColor="text1"/>
          <w:cs/>
        </w:rPr>
        <w:t xml:space="preserve">จำนวน </w:t>
      </w:r>
      <w:r w:rsidR="00E266F6" w:rsidRPr="008639E5">
        <w:rPr>
          <w:rFonts w:ascii="TH SarabunPSK" w:hAnsi="TH SarabunPSK" w:cs="TH SarabunPSK"/>
          <w:color w:val="000000" w:themeColor="text1"/>
        </w:rPr>
        <w:t>1</w:t>
      </w:r>
      <w:r w:rsidR="00E266F6" w:rsidRPr="008639E5">
        <w:rPr>
          <w:rFonts w:ascii="TH SarabunPSK" w:hAnsi="TH SarabunPSK" w:cs="TH SarabunPSK" w:hint="cs"/>
          <w:color w:val="000000" w:themeColor="text1"/>
          <w:cs/>
        </w:rPr>
        <w:t>,</w:t>
      </w:r>
      <w:r w:rsidR="00E266F6" w:rsidRPr="008639E5">
        <w:rPr>
          <w:rFonts w:ascii="TH SarabunPSK" w:hAnsi="TH SarabunPSK" w:cs="TH SarabunPSK"/>
          <w:color w:val="000000" w:themeColor="text1"/>
        </w:rPr>
        <w:t>228</w:t>
      </w:r>
      <w:r w:rsidR="008C164D" w:rsidRPr="008639E5">
        <w:rPr>
          <w:rFonts w:ascii="TH SarabunPSK" w:hAnsi="TH SarabunPSK" w:cs="TH SarabunPSK"/>
          <w:color w:val="000000" w:themeColor="text1"/>
        </w:rPr>
        <w:t xml:space="preserve"> </w:t>
      </w:r>
      <w:r w:rsidR="008C164D" w:rsidRPr="008639E5">
        <w:rPr>
          <w:rFonts w:ascii="TH SarabunPSK" w:hAnsi="TH SarabunPSK" w:cs="TH SarabunPSK" w:hint="cs"/>
          <w:color w:val="000000" w:themeColor="text1"/>
          <w:cs/>
        </w:rPr>
        <w:t>โรง</w:t>
      </w:r>
      <w:r>
        <w:rPr>
          <w:rFonts w:ascii="TH SarabunPSK" w:hAnsi="TH SarabunPSK" w:cs="TH SarabunPSK"/>
          <w:color w:val="000000"/>
        </w:rPr>
        <w:t xml:space="preserve"> </w:t>
      </w:r>
      <w:r w:rsidR="007E3456">
        <w:rPr>
          <w:rFonts w:ascii="TH SarabunPSK" w:hAnsi="TH SarabunPSK" w:cs="TH SarabunPSK" w:hint="cs"/>
          <w:color w:val="000000"/>
          <w:cs/>
        </w:rPr>
        <w:t>เข้าร่วมโครงการโรงเรียนต้นแบบการเรียน</w:t>
      </w:r>
      <w:r w:rsidR="008C164D">
        <w:rPr>
          <w:rFonts w:ascii="TH SarabunPSK" w:hAnsi="TH SarabunPSK" w:cs="TH SarabunPSK" w:hint="cs"/>
          <w:color w:val="000000"/>
          <w:cs/>
        </w:rPr>
        <w:t>รวม</w:t>
      </w:r>
      <w:r w:rsidR="003354CB">
        <w:rPr>
          <w:rFonts w:ascii="TH SarabunPSK" w:hAnsi="TH SarabunPSK" w:cs="TH SarabunPSK" w:hint="cs"/>
          <w:color w:val="000000"/>
          <w:cs/>
        </w:rPr>
        <w:t xml:space="preserve">  </w:t>
      </w:r>
      <w:r w:rsidR="003354CB" w:rsidRPr="00B2359D">
        <w:rPr>
          <w:rFonts w:ascii="TH SarabunPSK" w:hAnsi="TH SarabunPSK" w:cs="TH SarabunPSK" w:hint="cs"/>
          <w:cs/>
        </w:rPr>
        <w:t>(</w:t>
      </w:r>
      <w:r w:rsidR="00E52854" w:rsidRPr="00B2359D">
        <w:rPr>
          <w:rFonts w:ascii="TH SarabunPSK" w:hAnsi="TH SarabunPSK" w:cs="TH SarabunPSK" w:hint="cs"/>
          <w:cs/>
        </w:rPr>
        <w:t>สำนักงานคณ</w:t>
      </w:r>
      <w:r w:rsidR="00E266F6">
        <w:rPr>
          <w:rFonts w:ascii="TH SarabunPSK" w:hAnsi="TH SarabunPSK" w:cs="TH SarabunPSK" w:hint="cs"/>
          <w:cs/>
        </w:rPr>
        <w:t>ะกรรมการการศึกษาขั้นพื้นฐาน, โครงการพัฒนาคุณภาพการจัดการศึกษาเรียนร่วมและเรียนรวม .255</w:t>
      </w:r>
      <w:r w:rsidR="00E266F6">
        <w:rPr>
          <w:rFonts w:ascii="TH SarabunPSK" w:hAnsi="TH SarabunPSK" w:cs="TH SarabunPSK"/>
        </w:rPr>
        <w:t>8</w:t>
      </w:r>
      <w:r w:rsidR="00E52854" w:rsidRPr="00B2359D">
        <w:rPr>
          <w:rFonts w:ascii="TH SarabunPSK" w:hAnsi="TH SarabunPSK" w:cs="TH SarabunPSK" w:hint="cs"/>
          <w:cs/>
        </w:rPr>
        <w:t xml:space="preserve"> </w:t>
      </w:r>
      <w:r w:rsidR="00E266F6">
        <w:rPr>
          <w:rFonts w:ascii="TH SarabunPSK" w:hAnsi="TH SarabunPSK" w:cs="TH SarabunPSK"/>
        </w:rPr>
        <w:t>: 3</w:t>
      </w:r>
      <w:r w:rsidR="003354CB" w:rsidRPr="00B2359D">
        <w:rPr>
          <w:rFonts w:ascii="TH SarabunPSK" w:hAnsi="TH SarabunPSK" w:cs="TH SarabunPSK" w:hint="cs"/>
          <w:cs/>
        </w:rPr>
        <w:t>)</w:t>
      </w:r>
    </w:p>
    <w:p w:rsidR="00D675CD" w:rsidRPr="00774F34" w:rsidRDefault="00381044" w:rsidP="00DE3E8E">
      <w:pPr>
        <w:tabs>
          <w:tab w:val="left" w:pos="720"/>
          <w:tab w:val="left" w:pos="1080"/>
          <w:tab w:val="left" w:pos="1440"/>
          <w:tab w:val="left" w:pos="1800"/>
          <w:tab w:val="left" w:pos="1987"/>
          <w:tab w:val="left" w:pos="2160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ab/>
        <w:t>จากการศึกษาสิทธิและโอกาสทางการศึกษาของเด็กพิการ  ร่วมกับแนวคิดการจัดการศึกษาแบบเรียนรวม  ซึ่งเป็นแนวทางการจัดการศึกษาใหม่ที่สนองต่อสิทธิโอกาสและความต้องการของผู้เรียนสูงสุด  ตลอดจนการศึกษาผลการดำเนินงาน</w:t>
      </w:r>
      <w:r w:rsidRPr="00F76F22">
        <w:rPr>
          <w:rFonts w:ascii="TH SarabunPSK" w:hAnsi="TH SarabunPSK" w:cs="TH SarabunPSK" w:hint="cs"/>
          <w:cs/>
        </w:rPr>
        <w:t>และปัญหาและอุปสรรค</w:t>
      </w:r>
      <w:r>
        <w:rPr>
          <w:rFonts w:ascii="TH SarabunPSK" w:hAnsi="TH SarabunPSK" w:cs="TH SarabunPSK" w:hint="cs"/>
          <w:color w:val="000000"/>
          <w:cs/>
        </w:rPr>
        <w:t xml:space="preserve">การพัฒนาการจัดการศึกษาเพื่อคนพิการที่ผ่านมา  </w:t>
      </w:r>
      <w:r w:rsidR="0038146A">
        <w:rPr>
          <w:rFonts w:ascii="TH SarabunPSK" w:hAnsi="TH SarabunPSK" w:cs="TH SarabunPSK" w:hint="cs"/>
          <w:color w:val="000000"/>
          <w:cs/>
        </w:rPr>
        <w:t xml:space="preserve">สำนักงานคณะกรรมการการศึกษาขั้นพื้นฐาน </w:t>
      </w:r>
      <w:r>
        <w:rPr>
          <w:rFonts w:ascii="TH SarabunPSK" w:hAnsi="TH SarabunPSK" w:cs="TH SarabunPSK" w:hint="cs"/>
          <w:color w:val="000000"/>
          <w:cs/>
        </w:rPr>
        <w:t>จึงมีความเชื่อว่าในการดำเนินงานให้เป็นไปตามนโยบายดังกล่าว  หน่วยงานที่เกี่ยวข้อง</w:t>
      </w:r>
      <w:r w:rsidR="00C06CB9">
        <w:rPr>
          <w:rFonts w:ascii="TH SarabunPSK" w:hAnsi="TH SarabunPSK" w:cs="TH SarabunPSK" w:hint="cs"/>
          <w:color w:val="000000"/>
          <w:cs/>
        </w:rPr>
        <w:t>ต้อง</w:t>
      </w:r>
      <w:r>
        <w:rPr>
          <w:rFonts w:ascii="TH SarabunPSK" w:hAnsi="TH SarabunPSK" w:cs="TH SarabunPSK" w:hint="cs"/>
          <w:color w:val="000000"/>
          <w:cs/>
        </w:rPr>
        <w:t>ศึกษาข้อมูลการดำเนินงานและจุดประสงค์ของนโยบาย</w:t>
      </w:r>
      <w:r w:rsidR="00CC199D">
        <w:rPr>
          <w:rFonts w:ascii="TH SarabunPSK" w:hAnsi="TH SarabunPSK" w:cs="TH SarabunPSK" w:hint="cs"/>
          <w:color w:val="000000"/>
          <w:cs/>
        </w:rPr>
        <w:t>การจัดการศึกษาพิเศษให้เหมาะสมและสอดคล้องกับสภาพที่ควรจะเป็น</w:t>
      </w:r>
      <w:r w:rsidR="007E3456" w:rsidRPr="00F76F22">
        <w:rPr>
          <w:rFonts w:ascii="TH SarabunPSK" w:hAnsi="TH SarabunPSK" w:cs="TH SarabunPSK" w:hint="cs"/>
          <w:cs/>
        </w:rPr>
        <w:t>โดย</w:t>
      </w:r>
      <w:r w:rsidR="00DF7AC8" w:rsidRPr="00F76F22">
        <w:rPr>
          <w:rFonts w:ascii="TH SarabunPSK" w:hAnsi="TH SarabunPSK" w:cs="TH SarabunPSK" w:hint="cs"/>
          <w:cs/>
        </w:rPr>
        <w:t>โรงเรียนต้นแบบ</w:t>
      </w:r>
      <w:r w:rsidR="007E3456" w:rsidRPr="006C01CA">
        <w:rPr>
          <w:rFonts w:ascii="TH SarabunPSK" w:hAnsi="TH SarabunPSK" w:cs="TH SarabunPSK" w:hint="cs"/>
          <w:color w:val="000000" w:themeColor="text1"/>
          <w:cs/>
        </w:rPr>
        <w:t>การ</w:t>
      </w:r>
      <w:r w:rsidR="00DF7AC8" w:rsidRPr="006C01CA">
        <w:rPr>
          <w:rFonts w:ascii="TH SarabunPSK" w:hAnsi="TH SarabunPSK" w:cs="TH SarabunPSK" w:hint="cs"/>
          <w:color w:val="000000" w:themeColor="text1"/>
          <w:cs/>
        </w:rPr>
        <w:t>เรียนรวม</w:t>
      </w:r>
      <w:r w:rsidR="003D0B92" w:rsidRPr="006C01CA">
        <w:rPr>
          <w:rFonts w:ascii="TH SarabunPSK" w:hAnsi="TH SarabunPSK" w:cs="TH SarabunPSK"/>
          <w:color w:val="000000" w:themeColor="text1"/>
          <w:cs/>
        </w:rPr>
        <w:t>(</w:t>
      </w:r>
      <w:r w:rsidR="00C62278" w:rsidRPr="006C01CA">
        <w:rPr>
          <w:rFonts w:ascii="TH SarabunPSK" w:hAnsi="TH SarabunPSK" w:cs="TH SarabunPSK"/>
          <w:color w:val="000000" w:themeColor="text1"/>
        </w:rPr>
        <w:t>Inclusive S</w:t>
      </w:r>
      <w:r w:rsidR="004377A9" w:rsidRPr="006C01CA">
        <w:rPr>
          <w:rFonts w:ascii="TH SarabunPSK" w:hAnsi="TH SarabunPSK" w:cs="TH SarabunPSK"/>
          <w:color w:val="000000" w:themeColor="text1"/>
        </w:rPr>
        <w:t xml:space="preserve">chools) </w:t>
      </w:r>
      <w:r w:rsidR="003D0B92" w:rsidRPr="006C01CA">
        <w:rPr>
          <w:rFonts w:ascii="TH SarabunPSK" w:hAnsi="TH SarabunPSK" w:cs="TH SarabunPSK" w:hint="cs"/>
          <w:color w:val="000000" w:themeColor="text1"/>
          <w:cs/>
        </w:rPr>
        <w:t xml:space="preserve">ทั่วประเทศ </w:t>
      </w:r>
      <w:r w:rsidR="008639E5" w:rsidRPr="008639E5">
        <w:rPr>
          <w:rFonts w:ascii="TH SarabunPSK" w:hAnsi="TH SarabunPSK" w:cs="TH SarabunPSK"/>
          <w:color w:val="000000" w:themeColor="text1"/>
        </w:rPr>
        <w:t>1</w:t>
      </w:r>
      <w:r w:rsidR="008639E5" w:rsidRPr="008639E5">
        <w:rPr>
          <w:rFonts w:ascii="TH SarabunPSK" w:hAnsi="TH SarabunPSK" w:cs="TH SarabunPSK" w:hint="cs"/>
          <w:color w:val="000000" w:themeColor="text1"/>
          <w:cs/>
        </w:rPr>
        <w:t>,</w:t>
      </w:r>
      <w:r w:rsidR="008639E5" w:rsidRPr="008639E5">
        <w:rPr>
          <w:rFonts w:ascii="TH SarabunPSK" w:hAnsi="TH SarabunPSK" w:cs="TH SarabunPSK"/>
          <w:color w:val="000000" w:themeColor="text1"/>
        </w:rPr>
        <w:t xml:space="preserve">228 </w:t>
      </w:r>
      <w:r w:rsidR="003D0B92" w:rsidRPr="006C01CA">
        <w:rPr>
          <w:rFonts w:ascii="TH SarabunPSK" w:hAnsi="TH SarabunPSK" w:cs="TH SarabunPSK"/>
          <w:color w:val="000000" w:themeColor="text1"/>
        </w:rPr>
        <w:t xml:space="preserve"> </w:t>
      </w:r>
      <w:r w:rsidR="003D0B92" w:rsidRPr="006C01CA">
        <w:rPr>
          <w:rFonts w:ascii="TH SarabunPSK" w:hAnsi="TH SarabunPSK" w:cs="TH SarabunPSK" w:hint="cs"/>
          <w:color w:val="000000" w:themeColor="text1"/>
          <w:cs/>
        </w:rPr>
        <w:t>โรง</w:t>
      </w:r>
      <w:r w:rsidR="003D0B92" w:rsidRPr="00F76F22">
        <w:rPr>
          <w:rFonts w:ascii="TH SarabunPSK" w:hAnsi="TH SarabunPSK" w:cs="TH SarabunPSK" w:hint="cs"/>
          <w:cs/>
        </w:rPr>
        <w:t xml:space="preserve"> เป็นโรงเรียนนำร่องในการจัดการศึกษาแบบเรียนรวม</w:t>
      </w:r>
      <w:r w:rsidR="00CC199D" w:rsidRPr="00F76F22">
        <w:rPr>
          <w:rFonts w:ascii="TH SarabunPSK" w:hAnsi="TH SarabunPSK" w:cs="TH SarabunPSK" w:hint="cs"/>
          <w:cs/>
        </w:rPr>
        <w:t xml:space="preserve"> ทำหน้าที่ให้</w:t>
      </w:r>
      <w:r w:rsidR="00CC199D">
        <w:rPr>
          <w:rFonts w:ascii="TH SarabunPSK" w:hAnsi="TH SarabunPSK" w:cs="TH SarabunPSK" w:hint="cs"/>
          <w:color w:val="000000"/>
          <w:cs/>
        </w:rPr>
        <w:t xml:space="preserve">การศึกษาและสร้างเจตคติที่ดีต่อเด็กพิการและเด็กปกติ  </w:t>
      </w:r>
      <w:r w:rsidR="004377A9">
        <w:rPr>
          <w:rFonts w:ascii="TH SarabunPSK" w:hAnsi="TH SarabunPSK" w:cs="TH SarabunPSK" w:hint="cs"/>
          <w:color w:val="000000"/>
          <w:cs/>
        </w:rPr>
        <w:t xml:space="preserve">รวมถึงการประสานงานกับผู้ปกครอง </w:t>
      </w:r>
      <w:r w:rsidR="00CC199D">
        <w:rPr>
          <w:rFonts w:ascii="TH SarabunPSK" w:hAnsi="TH SarabunPSK" w:cs="TH SarabunPSK" w:hint="cs"/>
          <w:color w:val="000000"/>
          <w:cs/>
        </w:rPr>
        <w:t>ต้องมีความตระหนักถึงความจำเป็นที่จะต้องมีการจัดการศึกษาสำหรับคนพิการในโรงเรียนปกติ  ตลอดจนจะ</w:t>
      </w:r>
      <w:r w:rsidR="004377A9">
        <w:rPr>
          <w:rFonts w:ascii="TH SarabunPSK" w:hAnsi="TH SarabunPSK" w:cs="TH SarabunPSK" w:hint="cs"/>
          <w:color w:val="000000"/>
          <w:cs/>
        </w:rPr>
        <w:t>ต้องเป็นผู้สนับสนุนผลักดันให้มี</w:t>
      </w:r>
      <w:r w:rsidR="00CC199D">
        <w:rPr>
          <w:rFonts w:ascii="TH SarabunPSK" w:hAnsi="TH SarabunPSK" w:cs="TH SarabunPSK" w:hint="cs"/>
          <w:color w:val="000000"/>
          <w:cs/>
        </w:rPr>
        <w:t xml:space="preserve"> เด็กทุกคนสามารถเรียนรู้ไปพร้อมๆกัน  และสามารถอยู่ร่วมกันในสังคมได้โดยไม่มีการแบ่งแยก</w:t>
      </w:r>
      <w:r w:rsidR="00CC199D" w:rsidRPr="00F76F22">
        <w:rPr>
          <w:rFonts w:ascii="TH SarabunPSK" w:hAnsi="TH SarabunPSK" w:cs="TH SarabunPSK" w:hint="cs"/>
          <w:cs/>
        </w:rPr>
        <w:t>ด้วยเหตุนี้</w:t>
      </w:r>
      <w:r w:rsidR="00F76F22" w:rsidRPr="00F76F22">
        <w:rPr>
          <w:rFonts w:ascii="TH SarabunPSK" w:hAnsi="TH SarabunPSK" w:cs="TH SarabunPSK" w:hint="cs"/>
          <w:cs/>
        </w:rPr>
        <w:t>สำนักงานคณะกรรมการการศึกษาขั้นพื้นฐาน</w:t>
      </w:r>
      <w:r w:rsidR="00F76F22" w:rsidRPr="00F76F22">
        <w:rPr>
          <w:rFonts w:ascii="TH SarabunPSK" w:hAnsi="TH SarabunPSK" w:cs="TH SarabunPSK"/>
        </w:rPr>
        <w:t xml:space="preserve"> </w:t>
      </w:r>
      <w:r w:rsidR="00F76F22" w:rsidRPr="00F76F22">
        <w:rPr>
          <w:rFonts w:ascii="TH SarabunPSK" w:hAnsi="TH SarabunPSK" w:cs="TH SarabunPSK" w:hint="cs"/>
          <w:cs/>
        </w:rPr>
        <w:t>จึงต้อง</w:t>
      </w:r>
      <w:r w:rsidR="00CC199D" w:rsidRPr="00F76F22">
        <w:rPr>
          <w:rFonts w:ascii="TH SarabunPSK" w:hAnsi="TH SarabunPSK" w:cs="TH SarabunPSK" w:hint="cs"/>
          <w:cs/>
        </w:rPr>
        <w:t>ศึกษาระดับความพร้อมของครูในโรงเร</w:t>
      </w:r>
      <w:r w:rsidR="00901868" w:rsidRPr="00F76F22">
        <w:rPr>
          <w:rFonts w:ascii="TH SarabunPSK" w:hAnsi="TH SarabunPSK" w:cs="TH SarabunPSK" w:hint="cs"/>
          <w:cs/>
        </w:rPr>
        <w:t>ียนที่เป็นแกนนำในการจัดการเรียน</w:t>
      </w:r>
      <w:r w:rsidR="00CC199D" w:rsidRPr="00F76F22">
        <w:rPr>
          <w:rFonts w:ascii="TH SarabunPSK" w:hAnsi="TH SarabunPSK" w:cs="TH SarabunPSK" w:hint="cs"/>
          <w:cs/>
        </w:rPr>
        <w:t>ร่วม</w:t>
      </w:r>
      <w:r w:rsidR="00B73965" w:rsidRPr="00F76F22">
        <w:rPr>
          <w:rFonts w:ascii="TH SarabunPSK" w:hAnsi="TH SarabunPSK" w:cs="TH SarabunPSK" w:hint="cs"/>
          <w:cs/>
        </w:rPr>
        <w:t>ที่มี</w:t>
      </w:r>
      <w:r w:rsidR="00CC199D" w:rsidRPr="00F76F22">
        <w:rPr>
          <w:rFonts w:ascii="TH SarabunPSK" w:hAnsi="TH SarabunPSK" w:cs="TH SarabunPSK" w:hint="cs"/>
          <w:cs/>
        </w:rPr>
        <w:t>ต่อการจัดการศึกษาแบบเรียน</w:t>
      </w:r>
      <w:r w:rsidR="00B73965" w:rsidRPr="00F76F22">
        <w:rPr>
          <w:rFonts w:ascii="TH SarabunPSK" w:hAnsi="TH SarabunPSK" w:cs="TH SarabunPSK" w:hint="cs"/>
          <w:cs/>
        </w:rPr>
        <w:t>รวม</w:t>
      </w:r>
      <w:r w:rsidR="00CC199D" w:rsidRPr="00F76F22">
        <w:rPr>
          <w:rFonts w:ascii="TH SarabunPSK" w:hAnsi="TH SarabunPSK" w:cs="TH SarabunPSK" w:hint="cs"/>
          <w:cs/>
        </w:rPr>
        <w:t>ที่ตอบสนองต่อการศึกษาเพื่อปวงชนอย่างแท้จริง  และตรงตามเจตนารมณ์รัฐธรรมนูญแห่งราชอาณาจักไทย  ทั้งนี้ผลของการศึกษาที่ได้จะเป็นประโยชน์ต่อการสร้างแนวทางในการพัฒนาการ</w:t>
      </w:r>
      <w:r w:rsidR="00901868" w:rsidRPr="00F76F22">
        <w:rPr>
          <w:rFonts w:ascii="TH SarabunPSK" w:hAnsi="TH SarabunPSK" w:cs="TH SarabunPSK" w:hint="cs"/>
          <w:cs/>
        </w:rPr>
        <w:t>จัดการศึกษาแบบเรียน</w:t>
      </w:r>
      <w:r w:rsidR="00CC199D" w:rsidRPr="00F76F22">
        <w:rPr>
          <w:rFonts w:ascii="TH SarabunPSK" w:hAnsi="TH SarabunPSK" w:cs="TH SarabunPSK" w:hint="cs"/>
          <w:cs/>
        </w:rPr>
        <w:t>รวมสำหรับคนพิการ</w:t>
      </w:r>
      <w:r w:rsidR="00B73965" w:rsidRPr="00F76F22">
        <w:rPr>
          <w:rFonts w:ascii="TH SarabunPSK" w:hAnsi="TH SarabunPSK" w:cs="TH SarabunPSK" w:hint="cs"/>
          <w:cs/>
        </w:rPr>
        <w:t>ต่อไป</w:t>
      </w:r>
      <w:r w:rsidRPr="00F76F22">
        <w:rPr>
          <w:rFonts w:ascii="TH SarabunPSK" w:hAnsi="TH SarabunPSK" w:cs="TH SarabunPSK" w:hint="cs"/>
          <w:cs/>
        </w:rPr>
        <w:t xml:space="preserve"> </w:t>
      </w:r>
      <w:r w:rsidR="00774F34">
        <w:rPr>
          <w:rFonts w:ascii="TH SarabunPSK" w:hAnsi="TH SarabunPSK" w:cs="TH SarabunPSK" w:hint="cs"/>
          <w:cs/>
        </w:rPr>
        <w:t>(</w:t>
      </w:r>
      <w:r w:rsidR="00774F34" w:rsidRPr="006C7F4E">
        <w:rPr>
          <w:rFonts w:ascii="TH SarabunPSK" w:hAnsi="TH SarabunPSK" w:cs="TH SarabunPSK"/>
          <w:cs/>
        </w:rPr>
        <w:t>สำนักงานคณะกรรมการการศึกษาขั้นพื้นฐาน</w:t>
      </w:r>
      <w:r w:rsidR="00774F34" w:rsidRPr="006C7F4E">
        <w:rPr>
          <w:rFonts w:ascii="TH SarabunPSK" w:hAnsi="TH SarabunPSK" w:cs="TH SarabunPSK"/>
        </w:rPr>
        <w:t>.</w:t>
      </w:r>
      <w:r w:rsidR="00774F34">
        <w:rPr>
          <w:rFonts w:ascii="TH SarabunPSK" w:hAnsi="TH SarabunPSK" w:cs="TH SarabunPSK" w:hint="cs"/>
          <w:cs/>
        </w:rPr>
        <w:t xml:space="preserve"> </w:t>
      </w:r>
      <w:r w:rsidR="00774F34" w:rsidRPr="006C7F4E">
        <w:rPr>
          <w:rFonts w:ascii="TH SarabunPSK" w:hAnsi="TH SarabunPSK" w:cs="TH SarabunPSK"/>
        </w:rPr>
        <w:t>255</w:t>
      </w:r>
      <w:r w:rsidR="00774F34">
        <w:rPr>
          <w:rFonts w:ascii="TH SarabunPSK" w:hAnsi="TH SarabunPSK" w:cs="TH SarabunPSK"/>
        </w:rPr>
        <w:t>6</w:t>
      </w:r>
      <w:r w:rsidR="00774F34" w:rsidRPr="006C7F4E">
        <w:rPr>
          <w:rFonts w:ascii="TH SarabunPSK" w:hAnsi="TH SarabunPSK" w:cs="TH SarabunPSK"/>
          <w:cs/>
        </w:rPr>
        <w:t>)</w:t>
      </w:r>
    </w:p>
    <w:p w:rsidR="00F037D7" w:rsidRDefault="008E61FB" w:rsidP="00DE3E8E">
      <w:pPr>
        <w:tabs>
          <w:tab w:val="left" w:pos="720"/>
          <w:tab w:val="left" w:pos="1080"/>
          <w:tab w:val="left" w:pos="1440"/>
          <w:tab w:val="left" w:pos="1800"/>
          <w:tab w:val="left" w:pos="1987"/>
          <w:tab w:val="left" w:pos="2160"/>
        </w:tabs>
        <w:rPr>
          <w:rFonts w:ascii="TH SarabunPSK" w:hAnsi="TH SarabunPSK" w:cs="TH SarabunPSK"/>
          <w:color w:val="000000"/>
        </w:rPr>
      </w:pPr>
      <w:r w:rsidRPr="00A1705A">
        <w:rPr>
          <w:rFonts w:ascii="TH SarabunPSK" w:hAnsi="TH SarabunPSK" w:cs="TH SarabunPSK"/>
          <w:color w:val="000000"/>
          <w:cs/>
        </w:rPr>
        <w:tab/>
      </w:r>
      <w:r w:rsidR="004377A9">
        <w:rPr>
          <w:rFonts w:ascii="TH SarabunPSK" w:hAnsi="TH SarabunPSK" w:cs="TH SarabunPSK"/>
          <w:color w:val="000000"/>
          <w:cs/>
        </w:rPr>
        <w:t>ในปี</w:t>
      </w:r>
      <w:r w:rsidR="00BD4F5D" w:rsidRPr="006C01CA">
        <w:rPr>
          <w:rFonts w:ascii="TH SarabunPSK" w:hAnsi="TH SarabunPSK" w:cs="TH SarabunPSK"/>
          <w:color w:val="000000" w:themeColor="text1"/>
          <w:cs/>
        </w:rPr>
        <w:t>การศึกษา 255</w:t>
      </w:r>
      <w:r w:rsidR="00BD4F5D" w:rsidRPr="006C01CA">
        <w:rPr>
          <w:rFonts w:ascii="TH SarabunPSK" w:hAnsi="TH SarabunPSK" w:cs="TH SarabunPSK"/>
          <w:color w:val="000000" w:themeColor="text1"/>
        </w:rPr>
        <w:t>8</w:t>
      </w:r>
      <w:r w:rsidR="00F22C91" w:rsidRPr="00A1705A">
        <w:rPr>
          <w:rFonts w:ascii="TH SarabunPSK" w:hAnsi="TH SarabunPSK" w:cs="TH SarabunPSK"/>
          <w:color w:val="000000"/>
          <w:cs/>
        </w:rPr>
        <w:t xml:space="preserve"> </w:t>
      </w:r>
      <w:r w:rsidR="00AF6A11" w:rsidRPr="00A1705A">
        <w:rPr>
          <w:rFonts w:ascii="TH SarabunPSK" w:hAnsi="TH SarabunPSK" w:cs="TH SarabunPSK"/>
          <w:color w:val="000000"/>
          <w:cs/>
        </w:rPr>
        <w:t xml:space="preserve">สำนักงานคณะกรรมการการศึกษาขั้นพื้นฐาน </w:t>
      </w:r>
      <w:r w:rsidR="00F22C91" w:rsidRPr="00A1705A">
        <w:rPr>
          <w:rFonts w:ascii="TH SarabunPSK" w:hAnsi="TH SarabunPSK" w:cs="TH SarabunPSK"/>
          <w:color w:val="000000"/>
          <w:cs/>
        </w:rPr>
        <w:t>มีนโยบาย</w:t>
      </w:r>
      <w:r w:rsidR="00F22C91" w:rsidRPr="00D41F9D">
        <w:rPr>
          <w:rFonts w:ascii="TH SarabunPSK" w:hAnsi="TH SarabunPSK" w:cs="TH SarabunPSK"/>
          <w:color w:val="000000"/>
          <w:cs/>
        </w:rPr>
        <w:t>สร้าง</w:t>
      </w:r>
      <w:r w:rsidR="0028151A">
        <w:rPr>
          <w:rFonts w:ascii="TH SarabunPSK" w:hAnsi="TH SarabunPSK" w:cs="TH SarabunPSK" w:hint="cs"/>
          <w:color w:val="000000"/>
          <w:cs/>
        </w:rPr>
        <w:t xml:space="preserve">       </w:t>
      </w:r>
      <w:r w:rsidR="00F22C91" w:rsidRPr="00D41F9D">
        <w:rPr>
          <w:rFonts w:ascii="TH SarabunPSK" w:hAnsi="TH SarabunPSK" w:cs="TH SarabunPSK"/>
          <w:color w:val="000000"/>
          <w:cs/>
        </w:rPr>
        <w:t xml:space="preserve">ความเข้มแข็งให้โรงเรียนแกนนำจัดการเรียนร่วมทั้ง </w:t>
      </w:r>
      <w:r w:rsidR="005D10DD" w:rsidRPr="008639E5">
        <w:rPr>
          <w:rFonts w:ascii="TH SarabunPSK" w:hAnsi="TH SarabunPSK" w:cs="TH SarabunPSK"/>
          <w:color w:val="000000" w:themeColor="text1"/>
        </w:rPr>
        <w:t>3</w:t>
      </w:r>
      <w:r w:rsidR="005D10DD">
        <w:rPr>
          <w:rFonts w:ascii="TH SarabunPSK" w:hAnsi="TH SarabunPSK" w:cs="TH SarabunPSK" w:hint="cs"/>
          <w:color w:val="000000" w:themeColor="text1"/>
          <w:cs/>
        </w:rPr>
        <w:t>,</w:t>
      </w:r>
      <w:r w:rsidR="005D10DD" w:rsidRPr="008639E5">
        <w:rPr>
          <w:rFonts w:ascii="TH SarabunPSK" w:hAnsi="TH SarabunPSK" w:cs="TH SarabunPSK"/>
          <w:color w:val="000000" w:themeColor="text1"/>
        </w:rPr>
        <w:t xml:space="preserve">943 </w:t>
      </w:r>
      <w:r w:rsidR="00F22C91" w:rsidRPr="006C01CA">
        <w:rPr>
          <w:rFonts w:ascii="TH SarabunPSK" w:hAnsi="TH SarabunPSK" w:cs="TH SarabunPSK"/>
          <w:color w:val="000000" w:themeColor="text1"/>
          <w:cs/>
        </w:rPr>
        <w:t xml:space="preserve"> โรง</w:t>
      </w:r>
      <w:r w:rsidR="00F22C91" w:rsidRPr="00D41F9D">
        <w:rPr>
          <w:rFonts w:ascii="TH SarabunPSK" w:hAnsi="TH SarabunPSK" w:cs="TH SarabunPSK"/>
          <w:color w:val="000000"/>
          <w:cs/>
        </w:rPr>
        <w:t xml:space="preserve">  โดยจัดให้เด็กพิการทุกคนได้รับ</w:t>
      </w:r>
      <w:r w:rsidR="0028151A">
        <w:rPr>
          <w:rFonts w:ascii="TH SarabunPSK" w:hAnsi="TH SarabunPSK" w:cs="TH SarabunPSK" w:hint="cs"/>
          <w:color w:val="000000"/>
          <w:cs/>
        </w:rPr>
        <w:t xml:space="preserve">     </w:t>
      </w:r>
      <w:r w:rsidR="00F22C91" w:rsidRPr="00D41F9D">
        <w:rPr>
          <w:rFonts w:ascii="TH SarabunPSK" w:hAnsi="TH SarabunPSK" w:cs="TH SarabunPSK"/>
          <w:color w:val="000000"/>
          <w:cs/>
        </w:rPr>
        <w:t>การพัฒนาเต็มตามศักยภาพของแต่ละบุคคลในรูปแบบโรงเรียนต้นแบบการเรียนรวม (</w:t>
      </w:r>
      <w:r w:rsidR="00C62278">
        <w:rPr>
          <w:rFonts w:ascii="TH SarabunPSK" w:hAnsi="TH SarabunPSK" w:cs="TH SarabunPSK"/>
          <w:color w:val="000000"/>
        </w:rPr>
        <w:t xml:space="preserve">Inclusive </w:t>
      </w:r>
      <w:r w:rsidR="00C62278">
        <w:rPr>
          <w:rFonts w:ascii="TH SarabunPSK" w:hAnsi="TH SarabunPSK" w:cs="TH SarabunPSK"/>
          <w:color w:val="000000"/>
        </w:rPr>
        <w:lastRenderedPageBreak/>
        <w:t>S</w:t>
      </w:r>
      <w:r w:rsidR="00F22C91" w:rsidRPr="00D41F9D">
        <w:rPr>
          <w:rFonts w:ascii="TH SarabunPSK" w:hAnsi="TH SarabunPSK" w:cs="TH SarabunPSK"/>
          <w:color w:val="000000"/>
        </w:rPr>
        <w:t xml:space="preserve">chools)  </w:t>
      </w:r>
      <w:r w:rsidR="00820FDB" w:rsidRPr="006C01CA">
        <w:rPr>
          <w:rFonts w:ascii="TH SarabunPSK" w:hAnsi="TH SarabunPSK" w:cs="TH SarabunPSK" w:hint="cs"/>
          <w:color w:val="000000" w:themeColor="text1"/>
          <w:cs/>
        </w:rPr>
        <w:t xml:space="preserve">จำนวน </w:t>
      </w:r>
      <w:r w:rsidR="005D10DD" w:rsidRPr="008639E5">
        <w:rPr>
          <w:rFonts w:ascii="TH SarabunPSK" w:hAnsi="TH SarabunPSK" w:cs="TH SarabunPSK"/>
          <w:color w:val="000000" w:themeColor="text1"/>
        </w:rPr>
        <w:t>1</w:t>
      </w:r>
      <w:r w:rsidR="005D10DD" w:rsidRPr="008639E5">
        <w:rPr>
          <w:rFonts w:ascii="TH SarabunPSK" w:hAnsi="TH SarabunPSK" w:cs="TH SarabunPSK" w:hint="cs"/>
          <w:color w:val="000000" w:themeColor="text1"/>
          <w:cs/>
        </w:rPr>
        <w:t>,</w:t>
      </w:r>
      <w:r w:rsidR="005D10DD" w:rsidRPr="008639E5">
        <w:rPr>
          <w:rFonts w:ascii="TH SarabunPSK" w:hAnsi="TH SarabunPSK" w:cs="TH SarabunPSK"/>
          <w:color w:val="000000" w:themeColor="text1"/>
        </w:rPr>
        <w:t xml:space="preserve">228 </w:t>
      </w:r>
      <w:r w:rsidR="00820FDB" w:rsidRPr="006C01CA">
        <w:rPr>
          <w:rFonts w:ascii="TH SarabunPSK" w:hAnsi="TH SarabunPSK" w:cs="TH SarabunPSK" w:hint="cs"/>
          <w:color w:val="000000" w:themeColor="text1"/>
          <w:cs/>
        </w:rPr>
        <w:t xml:space="preserve"> โรง</w:t>
      </w:r>
      <w:r w:rsidR="00820FDB">
        <w:rPr>
          <w:rFonts w:ascii="TH SarabunPSK" w:hAnsi="TH SarabunPSK" w:cs="TH SarabunPSK" w:hint="cs"/>
          <w:color w:val="000000"/>
          <w:cs/>
        </w:rPr>
        <w:t xml:space="preserve"> </w:t>
      </w:r>
      <w:r w:rsidR="00F22C91" w:rsidRPr="00D41F9D">
        <w:rPr>
          <w:rFonts w:ascii="TH SarabunPSK" w:hAnsi="TH SarabunPSK" w:cs="TH SarabunPSK"/>
          <w:color w:val="000000"/>
          <w:cs/>
        </w:rPr>
        <w:t>เป็นการจัดการศึกษาที่แสดงเจตนารมณ์ให้ผู้เรียนทุกคนได้รับสิทธิและโอกาสในการศึกษาอย่างเสมอภาค</w:t>
      </w:r>
      <w:r w:rsidR="00820FDB">
        <w:rPr>
          <w:rFonts w:ascii="TH SarabunPSK" w:hAnsi="TH SarabunPSK" w:cs="TH SarabunPSK" w:hint="cs"/>
          <w:color w:val="000000"/>
          <w:cs/>
        </w:rPr>
        <w:t xml:space="preserve"> </w:t>
      </w:r>
      <w:r w:rsidR="00F22C91" w:rsidRPr="00D41F9D">
        <w:rPr>
          <w:rFonts w:ascii="TH SarabunPSK" w:hAnsi="TH SarabunPSK" w:cs="TH SarabunPSK"/>
          <w:color w:val="000000"/>
          <w:cs/>
        </w:rPr>
        <w:t xml:space="preserve"> โดยมีการจัดการที่เหมาะสมในโรงเรียนและห้องเรียนเพื่อช่วยให้ผู้เรียนได้รับประโยชน์ ที่ยึดหลักปรัชญาของการอยู่รวมกัน (</w:t>
      </w:r>
      <w:r w:rsidR="00F22C91" w:rsidRPr="00D41F9D">
        <w:rPr>
          <w:rFonts w:ascii="TH SarabunPSK" w:hAnsi="TH SarabunPSK" w:cs="TH SarabunPSK"/>
          <w:color w:val="000000"/>
        </w:rPr>
        <w:t xml:space="preserve">Inclusion) </w:t>
      </w:r>
      <w:r w:rsidR="00F22C91" w:rsidRPr="00D41F9D">
        <w:rPr>
          <w:rFonts w:ascii="TH SarabunPSK" w:hAnsi="TH SarabunPSK" w:cs="TH SarabunPSK"/>
          <w:color w:val="000000"/>
          <w:cs/>
        </w:rPr>
        <w:t>โดยเน้นให้มีการนำบริการสนับสนุนต่างๆ มาจัดกระบวนการเรียนการสอน สนองความแตกต่างระหว่างบุคคล โดยกำหนดทางเลือกให้หลายๆ ทาง เพื่อให้ผู้เรียนสามารถเรียนรวมกันได้โดยไม่แบ่งแยกและเลือกปฏิบัติ</w:t>
      </w:r>
      <w:r w:rsidR="00820FDB">
        <w:rPr>
          <w:rFonts w:ascii="TH SarabunPSK" w:hAnsi="TH SarabunPSK" w:cs="TH SarabunPSK" w:hint="cs"/>
          <w:color w:val="000000"/>
          <w:cs/>
        </w:rPr>
        <w:t xml:space="preserve"> </w:t>
      </w:r>
      <w:r w:rsidR="00F22C91" w:rsidRPr="00D41F9D">
        <w:rPr>
          <w:rFonts w:ascii="TH SarabunPSK" w:hAnsi="TH SarabunPSK" w:cs="TH SarabunPSK"/>
          <w:color w:val="000000"/>
          <w:cs/>
        </w:rPr>
        <w:t>ในโรงเรียนทุกสำนักงา</w:t>
      </w:r>
      <w:r w:rsidR="00C62278">
        <w:rPr>
          <w:rFonts w:ascii="TH SarabunPSK" w:hAnsi="TH SarabunPSK" w:cs="TH SarabunPSK"/>
          <w:color w:val="000000"/>
          <w:cs/>
        </w:rPr>
        <w:t>นเขตพื้นที่การศึกษา (ประถมศึกษา</w:t>
      </w:r>
      <w:r w:rsidR="00C62278">
        <w:rPr>
          <w:rFonts w:ascii="TH SarabunPSK" w:hAnsi="TH SarabunPSK" w:cs="TH SarabunPSK" w:hint="cs"/>
          <w:color w:val="000000"/>
          <w:cs/>
        </w:rPr>
        <w:t xml:space="preserve"> </w:t>
      </w:r>
      <w:r w:rsidR="00F22C91" w:rsidRPr="00D41F9D">
        <w:rPr>
          <w:rFonts w:ascii="TH SarabunPSK" w:hAnsi="TH SarabunPSK" w:cs="TH SarabunPSK"/>
          <w:color w:val="000000"/>
          <w:cs/>
        </w:rPr>
        <w:t>มัธยมศึกษา) เพื่อเพิ่มทางเลือกให้กับโรงเรียนในการพัฒนานักเรียนพิการและยังเป็นแหล่งเรียนรู้ให้กับโรงเรียนใกล้เคียงที่รับเด็กพิการเข้าเรียนด้วย</w:t>
      </w:r>
    </w:p>
    <w:p w:rsidR="00D675CD" w:rsidRDefault="00721C92" w:rsidP="00D675CD">
      <w:pPr>
        <w:tabs>
          <w:tab w:val="left" w:pos="720"/>
          <w:tab w:val="left" w:pos="1080"/>
          <w:tab w:val="left" w:pos="1440"/>
          <w:tab w:val="left" w:pos="1800"/>
          <w:tab w:val="left" w:pos="1987"/>
          <w:tab w:val="left" w:pos="2160"/>
        </w:tabs>
        <w:jc w:val="thaiDistribute"/>
        <w:rPr>
          <w:rFonts w:ascii="TH SarabunPSK" w:hAnsi="TH SarabunPSK" w:cs="TH SarabunPSK"/>
          <w:color w:val="FF0000"/>
        </w:rPr>
      </w:pPr>
      <w:r w:rsidRPr="00B2359D">
        <w:rPr>
          <w:rFonts w:ascii="TH SarabunPSK" w:hAnsi="TH SarabunPSK" w:cs="TH SarabunPSK" w:hint="cs"/>
          <w:cs/>
        </w:rPr>
        <w:t>(</w:t>
      </w:r>
      <w:r w:rsidRPr="006C7F4E">
        <w:rPr>
          <w:rFonts w:ascii="TH SarabunPSK" w:hAnsi="TH SarabunPSK" w:cs="TH SarabunPSK"/>
          <w:cs/>
        </w:rPr>
        <w:t xml:space="preserve">ผดุง   อารยะวิญญู </w:t>
      </w:r>
      <w:r>
        <w:rPr>
          <w:rFonts w:ascii="TH SarabunPSK" w:hAnsi="TH SarabunPSK" w:cs="TH SarabunPSK"/>
          <w:cs/>
        </w:rPr>
        <w:t>และวาสนา</w:t>
      </w:r>
      <w:r w:rsidRPr="006C7F4E">
        <w:rPr>
          <w:rFonts w:ascii="TH SarabunPSK" w:hAnsi="TH SarabunPSK" w:cs="TH SarabunPSK"/>
          <w:cs/>
        </w:rPr>
        <w:t xml:space="preserve"> เลิศศิลป์</w:t>
      </w:r>
      <w:r w:rsidRPr="006C7F4E">
        <w:rPr>
          <w:rFonts w:ascii="TH SarabunPSK" w:hAnsi="TH SarabunPSK" w:cs="TH SarabunPSK"/>
        </w:rPr>
        <w:t>.</w:t>
      </w:r>
      <w:r>
        <w:rPr>
          <w:rFonts w:ascii="TH SarabunPSK" w:hAnsi="TH SarabunPSK" w:cs="TH SarabunPSK" w:hint="cs"/>
          <w:cs/>
        </w:rPr>
        <w:t xml:space="preserve"> </w:t>
      </w:r>
      <w:r w:rsidRPr="006C7F4E">
        <w:rPr>
          <w:rFonts w:ascii="TH SarabunPSK" w:hAnsi="TH SarabunPSK" w:cs="TH SarabunPSK"/>
        </w:rPr>
        <w:t>2550</w:t>
      </w:r>
      <w:r w:rsidRPr="006C7F4E">
        <w:rPr>
          <w:rFonts w:ascii="TH SarabunPSK" w:hAnsi="TH SarabunPSK" w:cs="TH SarabunPSK"/>
          <w:cs/>
        </w:rPr>
        <w:t>)</w:t>
      </w:r>
    </w:p>
    <w:p w:rsidR="0064270A" w:rsidRDefault="00F037D7" w:rsidP="0064270A">
      <w:pPr>
        <w:rPr>
          <w:rFonts w:ascii="TH SarabunPSK" w:hAnsi="TH SarabunPSK" w:cs="TH SarabunPSK"/>
          <w:color w:val="000000"/>
        </w:rPr>
      </w:pPr>
      <w:r w:rsidRPr="0064270A">
        <w:rPr>
          <w:rFonts w:ascii="TH SarabunPSK" w:hAnsi="TH SarabunPSK" w:cs="TH SarabunPSK" w:hint="cs"/>
          <w:cs/>
        </w:rPr>
        <w:t>สำนักงานคณะกรรมการการศึกษาขั้นพื้นฐาน</w:t>
      </w:r>
      <w:r w:rsidR="0028151A" w:rsidRPr="0064270A">
        <w:rPr>
          <w:rFonts w:ascii="TH SarabunPSK" w:hAnsi="TH SarabunPSK" w:cs="TH SarabunPSK" w:hint="cs"/>
          <w:cs/>
        </w:rPr>
        <w:t xml:space="preserve">  เห็นความ</w:t>
      </w:r>
      <w:r w:rsidRPr="0064270A">
        <w:rPr>
          <w:rFonts w:ascii="TH SarabunPSK" w:hAnsi="TH SarabunPSK" w:cs="TH SarabunPSK" w:hint="cs"/>
          <w:cs/>
        </w:rPr>
        <w:t>สำคัญในการจัดการศึกษา</w:t>
      </w:r>
      <w:r w:rsidR="009C3AFA" w:rsidRPr="0064270A">
        <w:rPr>
          <w:rFonts w:ascii="TH SarabunPSK" w:hAnsi="TH SarabunPSK" w:cs="TH SarabunPSK" w:hint="cs"/>
          <w:cs/>
        </w:rPr>
        <w:t xml:space="preserve">รูปแบบการเรียนรวม </w:t>
      </w:r>
      <w:r w:rsidR="0028151A" w:rsidRPr="0064270A">
        <w:rPr>
          <w:rFonts w:ascii="TH SarabunPSK" w:hAnsi="TH SarabunPSK" w:cs="TH SarabunPSK" w:hint="cs"/>
          <w:cs/>
        </w:rPr>
        <w:t>จึง</w:t>
      </w:r>
      <w:r w:rsidR="009C3AFA" w:rsidRPr="0064270A">
        <w:rPr>
          <w:rFonts w:ascii="TH SarabunPSK" w:hAnsi="TH SarabunPSK" w:cs="TH SarabunPSK" w:hint="cs"/>
          <w:cs/>
        </w:rPr>
        <w:t>กำหนดแนวทางในการพัฒนาสถานศึกษาต้นแบบเรียนรวมขึ้น</w:t>
      </w:r>
      <w:r w:rsidR="0028151A" w:rsidRPr="0064270A">
        <w:rPr>
          <w:rFonts w:ascii="TH SarabunPSK" w:hAnsi="TH SarabunPSK" w:cs="TH SarabunPSK" w:hint="cs"/>
          <w:cs/>
        </w:rPr>
        <w:t xml:space="preserve"> </w:t>
      </w:r>
      <w:r w:rsidR="009C3AFA" w:rsidRPr="0064270A">
        <w:rPr>
          <w:rFonts w:ascii="TH SarabunPSK" w:hAnsi="TH SarabunPSK" w:cs="TH SarabunPSK" w:hint="cs"/>
          <w:cs/>
        </w:rPr>
        <w:t>เพื่อใช้เป็นรูปแบบ</w:t>
      </w:r>
      <w:r w:rsidR="0028151A" w:rsidRPr="0064270A">
        <w:rPr>
          <w:rFonts w:ascii="TH SarabunPSK" w:hAnsi="TH SarabunPSK" w:cs="TH SarabunPSK" w:hint="cs"/>
          <w:cs/>
        </w:rPr>
        <w:t xml:space="preserve">  </w:t>
      </w:r>
      <w:r w:rsidR="009C3AFA" w:rsidRPr="0064270A">
        <w:rPr>
          <w:rFonts w:ascii="TH SarabunPSK" w:hAnsi="TH SarabunPSK" w:cs="TH SarabunPSK" w:hint="cs"/>
          <w:cs/>
        </w:rPr>
        <w:t>การพัฒนาคุณภาพการศึกษาสำหรับคนพิการ</w:t>
      </w:r>
      <w:r w:rsidR="003D5720" w:rsidRPr="0064270A">
        <w:rPr>
          <w:rFonts w:ascii="TH SarabunPSK" w:hAnsi="TH SarabunPSK" w:cs="TH SarabunPSK" w:hint="cs"/>
          <w:cs/>
        </w:rPr>
        <w:t>วัยเรียนที่เรียนร่วมในโรงเรียนทั่วไป</w:t>
      </w:r>
      <w:r w:rsidR="0028151A" w:rsidRPr="0064270A">
        <w:rPr>
          <w:rFonts w:ascii="TH SarabunPSK" w:hAnsi="TH SarabunPSK" w:cs="TH SarabunPSK" w:hint="cs"/>
          <w:cs/>
        </w:rPr>
        <w:t xml:space="preserve"> </w:t>
      </w:r>
      <w:r w:rsidR="00CD1DAB" w:rsidRPr="0064270A">
        <w:rPr>
          <w:rFonts w:ascii="TH SarabunPSK" w:hAnsi="TH SarabunPSK" w:cs="TH SarabunPSK" w:hint="cs"/>
          <w:cs/>
        </w:rPr>
        <w:t xml:space="preserve">การเรียนรวมจึงเป็นการจัดการศึกษาที่เป็นส่วนหนึ่งของสังคมที่ทั้งเด็ก ผู้ใหญ่ เพศ วัย ความสามารถ ความบกพร่อง </w:t>
      </w:r>
      <w:r w:rsidR="00923810" w:rsidRPr="0064270A">
        <w:rPr>
          <w:rFonts w:ascii="TH SarabunPSK" w:hAnsi="TH SarabunPSK" w:cs="TH SarabunPSK" w:hint="cs"/>
          <w:cs/>
        </w:rPr>
        <w:t xml:space="preserve">และศาสนามีส่วนร่วมในสังคมเดียวกัน เป็นการจัดการศึกษาสำหรับเด็กทุกคน </w:t>
      </w:r>
      <w:r w:rsidR="0064270A" w:rsidRPr="0064270A">
        <w:rPr>
          <w:rFonts w:ascii="TH SarabunPSK" w:hAnsi="TH SarabunPSK" w:cs="TH SarabunPSK" w:hint="cs"/>
          <w:cs/>
        </w:rPr>
        <w:t xml:space="preserve">และ </w:t>
      </w:r>
      <w:r w:rsidR="0028151A" w:rsidRPr="0064270A">
        <w:rPr>
          <w:rFonts w:ascii="TH SarabunPSK" w:hAnsi="TH SarabunPSK" w:cs="TH SarabunPSK" w:hint="cs"/>
          <w:cs/>
        </w:rPr>
        <w:t>สำนักงานคณะกรรมการการศึกษาขั้นพื้นฐาน</w:t>
      </w:r>
      <w:r w:rsidR="0028151A" w:rsidRPr="0064270A">
        <w:rPr>
          <w:rFonts w:ascii="TH SarabunPSK" w:hAnsi="TH SarabunPSK" w:cs="TH SarabunPSK" w:hint="cs"/>
          <w:color w:val="000000"/>
          <w:cs/>
        </w:rPr>
        <w:t xml:space="preserve"> </w:t>
      </w:r>
      <w:r w:rsidR="00F22C91" w:rsidRPr="0064270A">
        <w:rPr>
          <w:rFonts w:ascii="TH SarabunPSK" w:hAnsi="TH SarabunPSK" w:cs="TH SarabunPSK"/>
          <w:color w:val="000000"/>
          <w:cs/>
        </w:rPr>
        <w:t xml:space="preserve"> </w:t>
      </w:r>
      <w:r w:rsidR="00820FDB" w:rsidRPr="0064270A">
        <w:rPr>
          <w:rFonts w:ascii="TH SarabunPSK" w:hAnsi="TH SarabunPSK" w:cs="TH SarabunPSK" w:hint="cs"/>
          <w:color w:val="000000"/>
          <w:cs/>
        </w:rPr>
        <w:t>ได้</w:t>
      </w:r>
      <w:r w:rsidR="001B7EA6" w:rsidRPr="0064270A">
        <w:rPr>
          <w:rFonts w:ascii="TH SarabunPSK" w:hAnsi="TH SarabunPSK" w:cs="TH SarabunPSK" w:hint="cs"/>
          <w:color w:val="000000"/>
          <w:cs/>
        </w:rPr>
        <w:t>ตระหนักถึงความส</w:t>
      </w:r>
      <w:r w:rsidR="002B349C" w:rsidRPr="0064270A">
        <w:rPr>
          <w:rFonts w:ascii="TH SarabunPSK" w:hAnsi="TH SarabunPSK" w:cs="TH SarabunPSK" w:hint="cs"/>
          <w:color w:val="000000"/>
          <w:cs/>
        </w:rPr>
        <w:t>ำคัญของการพัฒนาคุณภาพการจัดการเรียนร</w:t>
      </w:r>
      <w:r w:rsidR="0064270A" w:rsidRPr="0064270A">
        <w:rPr>
          <w:rFonts w:ascii="TH SarabunPSK" w:hAnsi="TH SarabunPSK" w:cs="TH SarabunPSK" w:hint="cs"/>
          <w:color w:val="000000"/>
          <w:cs/>
        </w:rPr>
        <w:t>่วมและ</w:t>
      </w:r>
      <w:r w:rsidR="002B349C" w:rsidRPr="0064270A">
        <w:rPr>
          <w:rFonts w:ascii="TH SarabunPSK" w:hAnsi="TH SarabunPSK" w:cs="TH SarabunPSK" w:hint="cs"/>
          <w:color w:val="000000"/>
          <w:cs/>
        </w:rPr>
        <w:t>เรียนรวม</w:t>
      </w:r>
      <w:r w:rsidR="001B7EA6" w:rsidRPr="0064270A">
        <w:rPr>
          <w:rFonts w:ascii="TH SarabunPSK" w:hAnsi="TH SarabunPSK" w:cs="TH SarabunPSK" w:hint="cs"/>
          <w:color w:val="000000"/>
          <w:cs/>
        </w:rPr>
        <w:t xml:space="preserve"> จึงได้ดำเนินการ</w:t>
      </w:r>
      <w:r w:rsidR="002B349C" w:rsidRPr="0064270A">
        <w:rPr>
          <w:rFonts w:ascii="TH SarabunPSK" w:hAnsi="TH SarabunPSK" w:cs="TH SarabunPSK" w:hint="cs"/>
          <w:color w:val="000000"/>
          <w:cs/>
        </w:rPr>
        <w:t>ติดตามและ</w:t>
      </w:r>
      <w:r w:rsidR="00014538" w:rsidRPr="0064270A">
        <w:rPr>
          <w:rFonts w:ascii="TH SarabunPSK" w:hAnsi="TH SarabunPSK" w:cs="TH SarabunPSK" w:hint="cs"/>
          <w:color w:val="000000"/>
          <w:cs/>
        </w:rPr>
        <w:t>ประเมินผลการดำเนินงานการจัดการเรียนรวมของ</w:t>
      </w:r>
      <w:r w:rsidR="001B7EA6" w:rsidRPr="0064270A">
        <w:rPr>
          <w:rFonts w:ascii="TH SarabunPSK" w:hAnsi="TH SarabunPSK" w:cs="TH SarabunPSK" w:hint="cs"/>
          <w:color w:val="000000"/>
          <w:cs/>
        </w:rPr>
        <w:t xml:space="preserve"> </w:t>
      </w:r>
      <w:r w:rsidR="0064270A" w:rsidRPr="0064270A">
        <w:rPr>
          <w:rFonts w:ascii="TH SarabunPSK" w:hAnsi="TH SarabunPSK" w:cs="TH SarabunPSK" w:hint="cs"/>
          <w:cs/>
        </w:rPr>
        <w:t xml:space="preserve">โรงเรียนทั่วไปที่จัดการเรียนร่วม </w:t>
      </w:r>
      <w:r w:rsidR="0064270A" w:rsidRPr="0064270A">
        <w:rPr>
          <w:rFonts w:ascii="TH SarabunPSK" w:hAnsi="TH SarabunPSK" w:cs="TH SarabunPSK" w:hint="cs"/>
          <w:color w:val="000000"/>
          <w:cs/>
        </w:rPr>
        <w:t xml:space="preserve"> </w:t>
      </w:r>
      <w:r w:rsidR="0064270A" w:rsidRPr="0064270A">
        <w:rPr>
          <w:rFonts w:ascii="TH SarabunPSK" w:hAnsi="TH SarabunPSK" w:cs="TH SarabunPSK" w:hint="cs"/>
          <w:cs/>
        </w:rPr>
        <w:t>โรงเรียนแกนนำ</w:t>
      </w:r>
      <w:r w:rsidR="0064270A" w:rsidRPr="00E21395">
        <w:rPr>
          <w:rFonts w:ascii="TH SarabunPSK" w:hAnsi="TH SarabunPSK" w:cs="TH SarabunPSK" w:hint="cs"/>
          <w:cs/>
        </w:rPr>
        <w:t>จัดการเรียนร่วม โรงเรียนต้นแบบการเรียนรวม</w:t>
      </w:r>
      <w:r w:rsidR="0064270A">
        <w:rPr>
          <w:rFonts w:ascii="TH SarabunPSK" w:hAnsi="TH SarabunPSK" w:cs="TH SarabunPSK" w:hint="cs"/>
          <w:cs/>
        </w:rPr>
        <w:t xml:space="preserve"> </w:t>
      </w:r>
      <w:r w:rsidR="0064270A" w:rsidRPr="00815D3C">
        <w:rPr>
          <w:rFonts w:ascii="TH SarabunPSK" w:hAnsi="TH SarabunPSK" w:cs="TH SarabunPSK" w:hint="cs"/>
          <w:cs/>
        </w:rPr>
        <w:t>สังกัดสำนัก</w:t>
      </w:r>
      <w:r w:rsidR="0064270A">
        <w:rPr>
          <w:rFonts w:ascii="TH SarabunPSK" w:hAnsi="TH SarabunPSK" w:cs="TH SarabunPSK" w:hint="cs"/>
          <w:cs/>
        </w:rPr>
        <w:t xml:space="preserve">งานเขตพื้นที่การศึกษาประถมศึกษา  </w:t>
      </w:r>
      <w:r w:rsidR="0064270A" w:rsidRPr="00815D3C">
        <w:rPr>
          <w:rFonts w:ascii="TH SarabunPSK" w:hAnsi="TH SarabunPSK" w:cs="TH SarabunPSK" w:hint="cs"/>
          <w:cs/>
        </w:rPr>
        <w:t>สำนักงานเขตพื้นที่</w:t>
      </w:r>
      <w:r w:rsidR="0064270A">
        <w:rPr>
          <w:rFonts w:ascii="TH SarabunPSK" w:hAnsi="TH SarabunPSK" w:cs="TH SarabunPSK" w:hint="cs"/>
          <w:cs/>
        </w:rPr>
        <w:t>การศึกษา</w:t>
      </w:r>
      <w:r w:rsidR="0064270A" w:rsidRPr="00815D3C">
        <w:rPr>
          <w:rFonts w:ascii="TH SarabunPSK" w:hAnsi="TH SarabunPSK" w:cs="TH SarabunPSK" w:hint="cs"/>
          <w:cs/>
        </w:rPr>
        <w:t>มัธยมศึกษา</w:t>
      </w:r>
      <w:r w:rsidR="0064270A">
        <w:rPr>
          <w:rFonts w:ascii="TH SarabunPSK" w:hAnsi="TH SarabunPSK" w:cs="TH SarabunPSK"/>
        </w:rPr>
        <w:t xml:space="preserve"> </w:t>
      </w:r>
      <w:r w:rsidR="0064270A">
        <w:rPr>
          <w:rFonts w:ascii="TH SarabunPSK" w:hAnsi="TH SarabunPSK" w:cs="TH SarabunPSK" w:hint="cs"/>
          <w:cs/>
        </w:rPr>
        <w:t xml:space="preserve">และสำนักบริหารงานการศึกษาพิเศษ </w:t>
      </w:r>
      <w:r w:rsidR="00F16DEF">
        <w:rPr>
          <w:rFonts w:ascii="TH SarabunPSK" w:hAnsi="TH SarabunPSK" w:cs="TH SarabunPSK" w:hint="cs"/>
          <w:color w:val="000000"/>
          <w:cs/>
        </w:rPr>
        <w:t>เพื่อ</w:t>
      </w:r>
      <w:r w:rsidR="00887E88">
        <w:rPr>
          <w:rFonts w:ascii="TH SarabunPSK" w:hAnsi="TH SarabunPSK" w:cs="TH SarabunPSK" w:hint="cs"/>
          <w:color w:val="000000"/>
          <w:cs/>
        </w:rPr>
        <w:t>เป็นข้อมูลสารสนเทศในการพัฒ</w:t>
      </w:r>
      <w:r w:rsidR="0064270A">
        <w:rPr>
          <w:rFonts w:ascii="TH SarabunPSK" w:hAnsi="TH SarabunPSK" w:cs="TH SarabunPSK" w:hint="cs"/>
          <w:color w:val="000000"/>
          <w:cs/>
        </w:rPr>
        <w:t>นาคุณภาพการจัดการศึกษาเรียนร่วมและ</w:t>
      </w:r>
    </w:p>
    <w:p w:rsidR="00073D53" w:rsidRPr="00C01AFE" w:rsidRDefault="00887E88" w:rsidP="00014538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olor w:val="000000"/>
          <w:cs/>
        </w:rPr>
        <w:t>เรียนรวมให้เกิดประสิทธิภาพและประสิทธิผลอย่างยั่งยืน</w:t>
      </w:r>
      <w:r w:rsidR="00C01AFE">
        <w:rPr>
          <w:rFonts w:ascii="TH SarabunPSK" w:hAnsi="TH SarabunPSK" w:cs="TH SarabunPSK" w:hint="cs"/>
          <w:color w:val="000000"/>
          <w:cs/>
        </w:rPr>
        <w:t xml:space="preserve"> ต่อไป</w:t>
      </w:r>
      <w:r w:rsidR="00014538" w:rsidRPr="00D41F9D">
        <w:rPr>
          <w:rFonts w:ascii="TH SarabunPSK" w:hAnsi="TH SarabunPSK" w:cs="TH SarabunPSK"/>
          <w:color w:val="000000"/>
          <w:cs/>
        </w:rPr>
        <w:t xml:space="preserve"> </w:t>
      </w:r>
      <w:r w:rsidR="00014538">
        <w:rPr>
          <w:rFonts w:ascii="TH SarabunPSK" w:hAnsi="TH SarabunPSK" w:cs="TH SarabunPSK" w:hint="cs"/>
          <w:color w:val="000000"/>
          <w:cs/>
        </w:rPr>
        <w:t xml:space="preserve"> </w:t>
      </w:r>
    </w:p>
    <w:p w:rsidR="00073D53" w:rsidRPr="0064270A" w:rsidRDefault="00073D53" w:rsidP="00014538">
      <w:pPr>
        <w:rPr>
          <w:rFonts w:ascii="TH SarabunPSK" w:hAnsi="TH SarabunPSK" w:cs="TH SarabunPSK"/>
          <w:sz w:val="16"/>
          <w:szCs w:val="16"/>
        </w:rPr>
      </w:pPr>
    </w:p>
    <w:p w:rsidR="00014538" w:rsidRPr="00D056FF" w:rsidRDefault="00073D53" w:rsidP="00014538">
      <w:p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วัตถุประสงค์</w:t>
      </w:r>
    </w:p>
    <w:p w:rsidR="00014538" w:rsidRDefault="00014538" w:rsidP="00014538">
      <w:pPr>
        <w:pStyle w:val="a9"/>
        <w:spacing w:after="0"/>
        <w:rPr>
          <w:rFonts w:ascii="TH SarabunPSK" w:hAnsi="TH SarabunPSK" w:cs="TH SarabunPSK"/>
          <w:sz w:val="16"/>
          <w:szCs w:val="16"/>
        </w:rPr>
      </w:pPr>
    </w:p>
    <w:p w:rsidR="007420F6" w:rsidRPr="009859F7" w:rsidRDefault="00014538" w:rsidP="007420F6">
      <w:pPr>
        <w:pStyle w:val="a9"/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16"/>
          <w:szCs w:val="16"/>
          <w:cs/>
        </w:rPr>
        <w:t xml:space="preserve">  </w:t>
      </w:r>
      <w:r w:rsidR="007420F6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73D53">
        <w:rPr>
          <w:rFonts w:ascii="TH SarabunPSK" w:hAnsi="TH SarabunPSK" w:cs="TH SarabunPSK" w:hint="cs"/>
          <w:sz w:val="32"/>
          <w:szCs w:val="32"/>
          <w:cs/>
        </w:rPr>
        <w:t>ประเมินผลการดำเนินงานการพัฒนาคุณภาพการจัดการศึกษา</w:t>
      </w:r>
      <w:r w:rsidR="009859F7">
        <w:rPr>
          <w:rFonts w:ascii="TH SarabunPSK" w:hAnsi="TH SarabunPSK" w:cs="TH SarabunPSK" w:hint="cs"/>
          <w:sz w:val="32"/>
          <w:szCs w:val="32"/>
          <w:cs/>
        </w:rPr>
        <w:t>เรียนร่วมและ</w:t>
      </w:r>
      <w:r w:rsidR="00073D53" w:rsidRPr="009859F7">
        <w:rPr>
          <w:rFonts w:ascii="TH SarabunPSK" w:hAnsi="TH SarabunPSK" w:cs="TH SarabunPSK" w:hint="cs"/>
          <w:sz w:val="32"/>
          <w:szCs w:val="32"/>
          <w:cs/>
        </w:rPr>
        <w:t xml:space="preserve">เรียนรวม  </w:t>
      </w:r>
    </w:p>
    <w:p w:rsidR="00014538" w:rsidRPr="009859F7" w:rsidRDefault="00014538" w:rsidP="009859F7">
      <w:pPr>
        <w:rPr>
          <w:rFonts w:ascii="TH SarabunPSK" w:hAnsi="TH SarabunPSK" w:cs="TH SarabunPSK"/>
        </w:rPr>
      </w:pPr>
      <w:r w:rsidRPr="009859F7">
        <w:rPr>
          <w:rFonts w:ascii="TH SarabunPSK" w:hAnsi="TH SarabunPSK" w:cs="TH SarabunPSK" w:hint="cs"/>
          <w:cs/>
        </w:rPr>
        <w:t xml:space="preserve">มีวัตถุประสงค์ </w:t>
      </w:r>
      <w:r w:rsidR="00073D53" w:rsidRPr="009859F7">
        <w:rPr>
          <w:rFonts w:ascii="TH SarabunPSK" w:hAnsi="TH SarabunPSK" w:cs="TH SarabunPSK" w:hint="cs"/>
          <w:cs/>
        </w:rPr>
        <w:t xml:space="preserve"> ดังนี้</w:t>
      </w:r>
    </w:p>
    <w:p w:rsidR="00E21395" w:rsidRPr="00E21395" w:rsidRDefault="00E21395" w:rsidP="00E21395">
      <w:pPr>
        <w:pStyle w:val="a9"/>
        <w:numPr>
          <w:ilvl w:val="0"/>
          <w:numId w:val="13"/>
        </w:numPr>
        <w:spacing w:after="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เพื่อศึกษาข้อมูลพื้นฐาน</w:t>
      </w:r>
      <w:r w:rsidR="00815D3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E21395">
        <w:rPr>
          <w:rFonts w:ascii="TH SarabunPSK" w:hAnsi="TH SarabunPSK" w:cs="TH SarabunPSK" w:hint="cs"/>
          <w:sz w:val="32"/>
          <w:szCs w:val="32"/>
          <w:cs/>
        </w:rPr>
        <w:t>โรงเรียนทั่วไปที่จัดการเรียนร่วม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03311A">
        <w:rPr>
          <w:rFonts w:ascii="TH SarabunPSK" w:hAnsi="TH SarabunPSK" w:cs="TH SarabunPSK" w:hint="cs"/>
          <w:sz w:val="32"/>
          <w:szCs w:val="32"/>
          <w:cs/>
        </w:rPr>
        <w:t>โรงเรียนแกนนำ</w:t>
      </w:r>
    </w:p>
    <w:p w:rsidR="00E21395" w:rsidRDefault="00E21395" w:rsidP="00E21395">
      <w:pPr>
        <w:rPr>
          <w:rFonts w:ascii="TH SarabunPSK" w:hAnsi="TH SarabunPSK" w:cs="TH SarabunPSK"/>
        </w:rPr>
      </w:pPr>
      <w:r w:rsidRPr="00E21395">
        <w:rPr>
          <w:rFonts w:ascii="TH SarabunPSK" w:hAnsi="TH SarabunPSK" w:cs="TH SarabunPSK" w:hint="cs"/>
          <w:cs/>
        </w:rPr>
        <w:t xml:space="preserve">จัดการเรียนร่วม </w:t>
      </w:r>
      <w:r w:rsidR="00543970">
        <w:rPr>
          <w:rFonts w:ascii="TH SarabunPSK" w:hAnsi="TH SarabunPSK" w:cs="TH SarabunPSK" w:hint="cs"/>
          <w:cs/>
        </w:rPr>
        <w:t>และ</w:t>
      </w:r>
      <w:r w:rsidRPr="00E21395">
        <w:rPr>
          <w:rFonts w:ascii="TH SarabunPSK" w:hAnsi="TH SarabunPSK" w:cs="TH SarabunPSK" w:hint="cs"/>
          <w:cs/>
        </w:rPr>
        <w:t>โรงเรียนต้นแบบการเรียนรวม</w:t>
      </w:r>
      <w:r w:rsidR="009859F7">
        <w:rPr>
          <w:rFonts w:ascii="TH SarabunPSK" w:hAnsi="TH SarabunPSK" w:cs="TH SarabunPSK" w:hint="cs"/>
          <w:cs/>
        </w:rPr>
        <w:t xml:space="preserve"> </w:t>
      </w:r>
      <w:r w:rsidR="00815D3C" w:rsidRPr="00815D3C">
        <w:rPr>
          <w:rFonts w:ascii="TH SarabunPSK" w:hAnsi="TH SarabunPSK" w:cs="TH SarabunPSK" w:hint="cs"/>
          <w:cs/>
        </w:rPr>
        <w:t>สังกัดสำนักงานเขตพื้นที่การศึกษาประถมศึกษา/สำนักงานเขตพื้นที่</w:t>
      </w:r>
      <w:r w:rsidR="00D83494">
        <w:rPr>
          <w:rFonts w:ascii="TH SarabunPSK" w:hAnsi="TH SarabunPSK" w:cs="TH SarabunPSK" w:hint="cs"/>
          <w:cs/>
        </w:rPr>
        <w:t>การศึกษา</w:t>
      </w:r>
      <w:r w:rsidR="00815D3C" w:rsidRPr="00815D3C">
        <w:rPr>
          <w:rFonts w:ascii="TH SarabunPSK" w:hAnsi="TH SarabunPSK" w:cs="TH SarabunPSK" w:hint="cs"/>
          <w:cs/>
        </w:rPr>
        <w:t>มัธยมศึกษา</w:t>
      </w:r>
      <w:r w:rsidR="00D83494">
        <w:rPr>
          <w:rFonts w:ascii="TH SarabunPSK" w:hAnsi="TH SarabunPSK" w:cs="TH SarabunPSK"/>
        </w:rPr>
        <w:t xml:space="preserve"> </w:t>
      </w:r>
      <w:r w:rsidR="009859F7">
        <w:rPr>
          <w:rFonts w:ascii="TH SarabunPSK" w:hAnsi="TH SarabunPSK" w:cs="TH SarabunPSK" w:hint="cs"/>
          <w:cs/>
        </w:rPr>
        <w:t>/</w:t>
      </w:r>
      <w:r w:rsidR="00D83494">
        <w:rPr>
          <w:rFonts w:ascii="TH SarabunPSK" w:hAnsi="TH SarabunPSK" w:cs="TH SarabunPSK" w:hint="cs"/>
          <w:cs/>
        </w:rPr>
        <w:t>สำนักบริหารงานการศึกษาพิเศษ</w:t>
      </w:r>
    </w:p>
    <w:p w:rsidR="00E21395" w:rsidRDefault="00517BB0" w:rsidP="00E21395">
      <w:pPr>
        <w:pStyle w:val="a9"/>
        <w:numPr>
          <w:ilvl w:val="0"/>
          <w:numId w:val="13"/>
        </w:numPr>
        <w:tabs>
          <w:tab w:val="left" w:pos="1134"/>
        </w:tabs>
        <w:ind w:left="0" w:firstLine="765"/>
        <w:rPr>
          <w:rFonts w:ascii="TH SarabunPSK" w:hAnsi="TH SarabunPSK" w:cs="TH SarabunPSK"/>
          <w:sz w:val="32"/>
          <w:szCs w:val="32"/>
        </w:rPr>
      </w:pPr>
      <w:r w:rsidRPr="00E21395">
        <w:rPr>
          <w:rFonts w:ascii="TH SarabunPSK" w:hAnsi="TH SarabunPSK" w:cs="TH SarabunPSK" w:hint="cs"/>
          <w:sz w:val="32"/>
          <w:szCs w:val="32"/>
          <w:cs/>
        </w:rPr>
        <w:t>เพื่อศึกษา</w:t>
      </w:r>
      <w:r w:rsidR="001E1050" w:rsidRPr="00E21395">
        <w:rPr>
          <w:rFonts w:ascii="TH SarabunPSK" w:hAnsi="TH SarabunPSK" w:cs="TH SarabunPSK" w:hint="cs"/>
          <w:sz w:val="32"/>
          <w:szCs w:val="32"/>
          <w:cs/>
        </w:rPr>
        <w:t>ผลการดำเนินงาน</w:t>
      </w:r>
      <w:r w:rsidR="00014538" w:rsidRPr="00E21395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E21395" w:rsidRPr="00E21395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="00E21395" w:rsidRPr="00E2139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21395" w:rsidRPr="00E21395">
        <w:rPr>
          <w:rFonts w:ascii="TH SarabunPSK" w:hAnsi="TH SarabunPSK" w:cs="TH SarabunPSK" w:hint="cs"/>
          <w:sz w:val="32"/>
          <w:szCs w:val="32"/>
          <w:cs/>
        </w:rPr>
        <w:t>โรงเรียนแกนน</w:t>
      </w:r>
      <w:r w:rsidR="00E21395">
        <w:rPr>
          <w:rFonts w:ascii="TH SarabunPSK" w:hAnsi="TH SarabunPSK" w:cs="TH SarabunPSK" w:hint="cs"/>
          <w:sz w:val="32"/>
          <w:szCs w:val="32"/>
          <w:cs/>
        </w:rPr>
        <w:t>ำ</w:t>
      </w:r>
      <w:r w:rsidR="00E21395" w:rsidRPr="00E21395">
        <w:rPr>
          <w:rFonts w:ascii="TH SarabunPSK" w:hAnsi="TH SarabunPSK" w:cs="TH SarabunPSK" w:hint="cs"/>
          <w:sz w:val="32"/>
          <w:szCs w:val="32"/>
          <w:cs/>
        </w:rPr>
        <w:t xml:space="preserve">จัดการเรียนร่วม </w:t>
      </w:r>
      <w:r w:rsidR="009859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3970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21395" w:rsidRPr="00E21395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โรงเรียนต้นแบบการเรียนรวม</w:t>
      </w:r>
      <w:r w:rsidR="009859F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21395">
        <w:rPr>
          <w:rFonts w:ascii="TH SarabunPSK" w:hAnsi="TH SarabunPSK" w:cs="TH SarabunPSK" w:hint="cs"/>
          <w:sz w:val="32"/>
          <w:szCs w:val="32"/>
          <w:cs/>
        </w:rPr>
        <w:t>สังกัดสำนักงานเขตพื้นที่การศึกษา</w:t>
      </w:r>
      <w:r w:rsidR="00073D53" w:rsidRPr="00E21395">
        <w:rPr>
          <w:rFonts w:ascii="TH SarabunPSK" w:hAnsi="TH SarabunPSK" w:cs="TH SarabunPSK" w:hint="cs"/>
          <w:sz w:val="32"/>
          <w:szCs w:val="32"/>
          <w:cs/>
        </w:rPr>
        <w:t>ประถมศึกษา/สำนักงานเขตพื้นที่</w:t>
      </w:r>
      <w:r w:rsidR="00D83494" w:rsidRPr="00E21395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073D53" w:rsidRPr="00E21395">
        <w:rPr>
          <w:rFonts w:ascii="TH SarabunPSK" w:hAnsi="TH SarabunPSK" w:cs="TH SarabunPSK" w:hint="cs"/>
          <w:sz w:val="32"/>
          <w:szCs w:val="32"/>
          <w:cs/>
        </w:rPr>
        <w:t>มัธยมศึกษา</w:t>
      </w:r>
      <w:r w:rsidR="009859F7">
        <w:rPr>
          <w:rFonts w:ascii="TH SarabunPSK" w:hAnsi="TH SarabunPSK" w:cs="TH SarabunPSK" w:hint="cs"/>
          <w:sz w:val="32"/>
          <w:szCs w:val="32"/>
          <w:cs/>
        </w:rPr>
        <w:t>/</w:t>
      </w:r>
      <w:r w:rsidR="00D83494" w:rsidRPr="00E21395">
        <w:rPr>
          <w:rFonts w:ascii="TH SarabunPSK" w:hAnsi="TH SarabunPSK" w:cs="TH SarabunPSK" w:hint="cs"/>
          <w:sz w:val="32"/>
          <w:szCs w:val="32"/>
          <w:cs/>
        </w:rPr>
        <w:t>สำนักบริหารงานการศึกษาพิเศษ</w:t>
      </w:r>
    </w:p>
    <w:p w:rsidR="00E21395" w:rsidRPr="007063D1" w:rsidRDefault="00014538" w:rsidP="007063D1">
      <w:pPr>
        <w:pStyle w:val="a9"/>
        <w:numPr>
          <w:ilvl w:val="0"/>
          <w:numId w:val="13"/>
        </w:numPr>
        <w:tabs>
          <w:tab w:val="left" w:pos="1134"/>
        </w:tabs>
        <w:ind w:left="0" w:firstLine="765"/>
        <w:rPr>
          <w:rFonts w:ascii="TH SarabunPSK" w:hAnsi="TH SarabunPSK" w:cs="TH SarabunPSK"/>
          <w:sz w:val="32"/>
          <w:szCs w:val="32"/>
        </w:rPr>
      </w:pPr>
      <w:r w:rsidRPr="00E21395">
        <w:rPr>
          <w:rFonts w:ascii="TH SarabunPSK" w:hAnsi="TH SarabunPSK" w:cs="TH SarabunPSK"/>
          <w:sz w:val="32"/>
          <w:szCs w:val="32"/>
          <w:cs/>
        </w:rPr>
        <w:t>เพื่อ</w:t>
      </w:r>
      <w:r w:rsidR="001E1050" w:rsidRPr="00E21395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7063D1">
        <w:rPr>
          <w:rFonts w:ascii="TH SarabunPSK" w:hAnsi="TH SarabunPSK" w:cs="TH SarabunPSK"/>
          <w:sz w:val="32"/>
          <w:szCs w:val="32"/>
          <w:cs/>
          <w:lang w:val="th-TH"/>
        </w:rPr>
        <w:t xml:space="preserve">ผลการปฏิบัติงานที่ภาคภูมิใจ/ผลงานดีเด่น </w:t>
      </w:r>
      <w:r w:rsidR="007063D1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E21395" w:rsidRPr="00E21395">
        <w:rPr>
          <w:rFonts w:ascii="TH SarabunPSK" w:hAnsi="TH SarabunPSK" w:cs="TH SarabunPSK" w:hint="cs"/>
          <w:sz w:val="32"/>
          <w:szCs w:val="32"/>
          <w:cs/>
        </w:rPr>
        <w:t>โรงเรียนทั่วไปที่จัดการ</w:t>
      </w:r>
      <w:r w:rsidR="007063D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21395" w:rsidRPr="007063D1">
        <w:rPr>
          <w:rFonts w:ascii="TH SarabunPSK" w:hAnsi="TH SarabunPSK" w:cs="TH SarabunPSK" w:hint="cs"/>
          <w:sz w:val="32"/>
          <w:szCs w:val="32"/>
          <w:cs/>
        </w:rPr>
        <w:t xml:space="preserve">เรียนร่วม </w:t>
      </w:r>
      <w:r w:rsidR="00E21395" w:rsidRPr="007063D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21395" w:rsidRPr="007063D1">
        <w:rPr>
          <w:rFonts w:ascii="TH SarabunPSK" w:hAnsi="TH SarabunPSK" w:cs="TH SarabunPSK" w:hint="cs"/>
          <w:sz w:val="32"/>
          <w:szCs w:val="32"/>
          <w:cs/>
        </w:rPr>
        <w:t>โรงเรียนแกนนำจัดการเรียนร่วม</w:t>
      </w:r>
      <w:r w:rsidR="009859F7" w:rsidRPr="007063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1395" w:rsidRPr="007063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3970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21395" w:rsidRPr="007063D1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โรงเรียนต้นแบบการเรียนรวม</w:t>
      </w:r>
      <w:r w:rsidR="001E1050" w:rsidRPr="007063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59F7" w:rsidRPr="007063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1050" w:rsidRPr="007063D1">
        <w:rPr>
          <w:rFonts w:ascii="TH SarabunPSK" w:hAnsi="TH SarabunPSK" w:cs="TH SarabunPSK" w:hint="cs"/>
          <w:sz w:val="32"/>
          <w:szCs w:val="32"/>
          <w:cs/>
        </w:rPr>
        <w:t>สังกัดสำนักงานเขตพื้นที่การศึกษาประถมศึกษา/สำนักงานเขตพื้นที่</w:t>
      </w:r>
      <w:r w:rsidR="00D83494" w:rsidRPr="007063D1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9859F7" w:rsidRPr="007063D1">
        <w:rPr>
          <w:rFonts w:ascii="TH SarabunPSK" w:hAnsi="TH SarabunPSK" w:cs="TH SarabunPSK" w:hint="cs"/>
          <w:sz w:val="32"/>
          <w:szCs w:val="32"/>
          <w:cs/>
        </w:rPr>
        <w:t>มัธยมศึกษา/</w:t>
      </w:r>
      <w:r w:rsidR="00D83494" w:rsidRPr="007063D1">
        <w:rPr>
          <w:rFonts w:ascii="TH SarabunPSK" w:hAnsi="TH SarabunPSK" w:cs="TH SarabunPSK" w:hint="cs"/>
          <w:sz w:val="32"/>
          <w:szCs w:val="32"/>
          <w:cs/>
        </w:rPr>
        <w:t>สำนักบริหารงานการศึกษาพิเศษ</w:t>
      </w:r>
    </w:p>
    <w:p w:rsidR="00815D3C" w:rsidRPr="00E21395" w:rsidRDefault="00EF2885" w:rsidP="00815D3C">
      <w:pPr>
        <w:pStyle w:val="a9"/>
        <w:numPr>
          <w:ilvl w:val="0"/>
          <w:numId w:val="13"/>
        </w:numPr>
        <w:tabs>
          <w:tab w:val="left" w:pos="1134"/>
        </w:tabs>
        <w:ind w:left="0" w:firstLine="765"/>
        <w:rPr>
          <w:rFonts w:ascii="TH SarabunPSK" w:hAnsi="TH SarabunPSK" w:cs="TH SarabunPSK"/>
          <w:sz w:val="32"/>
          <w:szCs w:val="32"/>
        </w:rPr>
      </w:pPr>
      <w:r w:rsidRPr="00E21395">
        <w:rPr>
          <w:rFonts w:ascii="TH SarabunPSK" w:hAnsi="TH SarabunPSK" w:cs="TH SarabunPSK" w:hint="cs"/>
          <w:sz w:val="32"/>
          <w:szCs w:val="32"/>
          <w:cs/>
        </w:rPr>
        <w:lastRenderedPageBreak/>
        <w:t>เพื่อศึกษา</w:t>
      </w:r>
      <w:r w:rsidR="006E445D">
        <w:rPr>
          <w:rFonts w:ascii="TH SarabunPSK" w:hAnsi="TH SarabunPSK" w:cs="TH SarabunPSK" w:hint="cs"/>
          <w:sz w:val="32"/>
          <w:szCs w:val="32"/>
          <w:cs/>
        </w:rPr>
        <w:t>ปัญหา อุปสรรคและแนวทางแก้ไข</w:t>
      </w:r>
      <w:r w:rsidR="00815D3C" w:rsidRPr="00E21395">
        <w:rPr>
          <w:rFonts w:ascii="TH SarabunPSK" w:hAnsi="TH SarabunPSK" w:cs="TH SarabunPSK" w:hint="cs"/>
          <w:sz w:val="32"/>
          <w:szCs w:val="32"/>
          <w:cs/>
        </w:rPr>
        <w:t xml:space="preserve"> ของ</w:t>
      </w:r>
      <w:r w:rsidR="00E21395" w:rsidRPr="00E21395">
        <w:rPr>
          <w:rFonts w:ascii="TH SarabunPSK" w:hAnsi="TH SarabunPSK" w:cs="TH SarabunPSK" w:hint="cs"/>
          <w:sz w:val="32"/>
          <w:szCs w:val="32"/>
          <w:cs/>
        </w:rPr>
        <w:t xml:space="preserve">โรงเรียนทั่วไปที่จัดการเรียนร่วม </w:t>
      </w:r>
      <w:r w:rsidR="00E21395" w:rsidRPr="00E2139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21395" w:rsidRPr="00E21395">
        <w:rPr>
          <w:rFonts w:ascii="TH SarabunPSK" w:hAnsi="TH SarabunPSK" w:cs="TH SarabunPSK" w:hint="cs"/>
          <w:sz w:val="32"/>
          <w:szCs w:val="32"/>
          <w:cs/>
        </w:rPr>
        <w:t xml:space="preserve">โรงเรียนแกนนำจัดการเรียนร่วม </w:t>
      </w:r>
      <w:r w:rsidR="00543970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E21395" w:rsidRPr="00E21395">
        <w:rPr>
          <w:rFonts w:ascii="TH SarabunPSK" w:hAnsi="TH SarabunPSK" w:cs="TH SarabunPSK" w:hint="cs"/>
          <w:sz w:val="32"/>
          <w:szCs w:val="32"/>
          <w:cs/>
        </w:rPr>
        <w:t>โรงเรียนต้นแบบการเรียนรวม</w:t>
      </w:r>
      <w:r w:rsidR="00815D3C" w:rsidRPr="00E21395">
        <w:rPr>
          <w:rFonts w:ascii="TH SarabunPSK" w:hAnsi="TH SarabunPSK" w:cs="TH SarabunPSK" w:hint="cs"/>
          <w:sz w:val="32"/>
          <w:szCs w:val="32"/>
          <w:cs/>
        </w:rPr>
        <w:t xml:space="preserve"> สังกัดสำนักงานเขตพื้นที่การศึกษาประถมศึกษา/สำนักงานเขตพื้นที่</w:t>
      </w:r>
      <w:r w:rsidR="00D83494" w:rsidRPr="00E21395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815D3C" w:rsidRPr="00E21395">
        <w:rPr>
          <w:rFonts w:ascii="TH SarabunPSK" w:hAnsi="TH SarabunPSK" w:cs="TH SarabunPSK" w:hint="cs"/>
          <w:sz w:val="32"/>
          <w:szCs w:val="32"/>
          <w:cs/>
        </w:rPr>
        <w:t xml:space="preserve">มัธยมศึกษา </w:t>
      </w:r>
      <w:r w:rsidR="009859F7">
        <w:rPr>
          <w:rFonts w:ascii="TH SarabunPSK" w:hAnsi="TH SarabunPSK" w:cs="TH SarabunPSK" w:hint="cs"/>
          <w:sz w:val="32"/>
          <w:szCs w:val="32"/>
          <w:cs/>
        </w:rPr>
        <w:t>/</w:t>
      </w:r>
      <w:r w:rsidR="00D83494" w:rsidRPr="00E21395">
        <w:rPr>
          <w:rFonts w:ascii="TH SarabunPSK" w:hAnsi="TH SarabunPSK" w:cs="TH SarabunPSK" w:hint="cs"/>
          <w:sz w:val="32"/>
          <w:szCs w:val="32"/>
          <w:cs/>
        </w:rPr>
        <w:t>สำนักบริหารงานการศึกษาพิเศษ</w:t>
      </w:r>
      <w:r w:rsidR="00D83494" w:rsidRPr="00E21395">
        <w:rPr>
          <w:rFonts w:ascii="TH SarabunPSK" w:hAnsi="TH SarabunPSK" w:cs="TH SarabunPSK"/>
          <w:sz w:val="32"/>
          <w:szCs w:val="32"/>
        </w:rPr>
        <w:t xml:space="preserve"> </w:t>
      </w:r>
    </w:p>
    <w:p w:rsidR="00E35FEA" w:rsidRDefault="00E35FEA" w:rsidP="00E35FE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C80D4D" w:rsidRDefault="00E35FEA" w:rsidP="00E35FEA">
      <w:pPr>
        <w:rPr>
          <w:rFonts w:ascii="TH SarabunPSK" w:hAnsi="TH SarabunPSK" w:cs="TH SarabunPSK"/>
          <w:b/>
          <w:bCs/>
          <w:sz w:val="16"/>
          <w:szCs w:val="16"/>
        </w:rPr>
      </w:pPr>
      <w:r w:rsidRPr="00E35FEA">
        <w:rPr>
          <w:rFonts w:ascii="TH SarabunPSK" w:hAnsi="TH SarabunPSK" w:cs="TH SarabunPSK"/>
          <w:b/>
          <w:bCs/>
          <w:sz w:val="36"/>
          <w:szCs w:val="36"/>
          <w:cs/>
        </w:rPr>
        <w:t>ขอบเขตของการ</w:t>
      </w:r>
      <w:r w:rsidRPr="00E35FEA">
        <w:rPr>
          <w:rFonts w:ascii="TH SarabunPSK" w:hAnsi="TH SarabunPSK" w:cs="TH SarabunPSK" w:hint="cs"/>
          <w:b/>
          <w:bCs/>
          <w:sz w:val="36"/>
          <w:szCs w:val="36"/>
          <w:cs/>
        </w:rPr>
        <w:t>ประเมินผลการดำเนินงานการพัฒ</w:t>
      </w:r>
      <w:r w:rsidR="009859F7">
        <w:rPr>
          <w:rFonts w:ascii="TH SarabunPSK" w:hAnsi="TH SarabunPSK" w:cs="TH SarabunPSK" w:hint="cs"/>
          <w:b/>
          <w:bCs/>
          <w:sz w:val="36"/>
          <w:szCs w:val="36"/>
          <w:cs/>
        </w:rPr>
        <w:t>นาคุณภาพการจัดการศึกษาเรียนร่วมและ</w:t>
      </w:r>
      <w:r w:rsidRPr="00E35FEA">
        <w:rPr>
          <w:rFonts w:ascii="TH SarabunPSK" w:hAnsi="TH SarabunPSK" w:cs="TH SarabunPSK" w:hint="cs"/>
          <w:b/>
          <w:bCs/>
          <w:sz w:val="36"/>
          <w:szCs w:val="36"/>
          <w:cs/>
        </w:rPr>
        <w:t>เรียนรวม</w:t>
      </w:r>
    </w:p>
    <w:p w:rsidR="00E35FEA" w:rsidRPr="00E35FEA" w:rsidRDefault="00E35FEA" w:rsidP="00E35FEA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9639E" w:rsidRDefault="00AF6A11" w:rsidP="00330D08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ab/>
      </w:r>
      <w:r w:rsidRPr="00AF6A11">
        <w:rPr>
          <w:rFonts w:ascii="TH SarabunPSK" w:hAnsi="TH SarabunPSK" w:cs="TH SarabunPSK"/>
        </w:rPr>
        <w:tab/>
      </w:r>
      <w:r w:rsidR="00585555" w:rsidRPr="00AF6A11">
        <w:rPr>
          <w:rFonts w:ascii="TH SarabunPSK" w:hAnsi="TH SarabunPSK" w:cs="TH SarabunPSK"/>
        </w:rPr>
        <w:t>1</w:t>
      </w:r>
      <w:r>
        <w:rPr>
          <w:rFonts w:ascii="TH SarabunPSK" w:hAnsi="TH SarabunPSK" w:cs="TH SarabunPSK"/>
        </w:rPr>
        <w:t>.</w:t>
      </w:r>
      <w:r w:rsidR="00585555">
        <w:rPr>
          <w:rFonts w:ascii="TH SarabunPSK" w:hAnsi="TH SarabunPSK" w:cs="TH SarabunPSK"/>
          <w:b/>
          <w:bCs/>
        </w:rPr>
        <w:t xml:space="preserve"> </w:t>
      </w:r>
      <w:r w:rsidR="009859F7">
        <w:rPr>
          <w:rFonts w:ascii="TH SarabunPSK" w:hAnsi="TH SarabunPSK" w:cs="TH SarabunPSK"/>
          <w:b/>
          <w:bCs/>
        </w:rPr>
        <w:t xml:space="preserve"> </w:t>
      </w:r>
      <w:r w:rsidR="0059639E">
        <w:rPr>
          <w:rFonts w:ascii="TH SarabunPSK" w:hAnsi="TH SarabunPSK" w:cs="TH SarabunPSK" w:hint="cs"/>
          <w:cs/>
        </w:rPr>
        <w:t xml:space="preserve">กลุ่มเป้าหมาย   ได้แก่ </w:t>
      </w:r>
      <w:proofErr w:type="gramStart"/>
      <w:r w:rsidR="00BC7DF4" w:rsidRPr="0059639E">
        <w:rPr>
          <w:rFonts w:ascii="TH SarabunPSK" w:hAnsi="TH SarabunPSK" w:cs="TH SarabunPSK" w:hint="cs"/>
          <w:cs/>
        </w:rPr>
        <w:t>บุคลากรใน</w:t>
      </w:r>
      <w:r w:rsidR="00330D08" w:rsidRPr="00E21395">
        <w:rPr>
          <w:rFonts w:ascii="TH SarabunPSK" w:hAnsi="TH SarabunPSK" w:cs="TH SarabunPSK" w:hint="cs"/>
          <w:cs/>
        </w:rPr>
        <w:t xml:space="preserve">โรงเรียนทั่วไปที่จัดการเรียนร่วม </w:t>
      </w:r>
      <w:r w:rsidR="00330D08" w:rsidRPr="00E21395">
        <w:rPr>
          <w:rFonts w:ascii="TH SarabunPSK" w:hAnsi="TH SarabunPSK" w:cs="TH SarabunPSK" w:hint="cs"/>
          <w:color w:val="000000"/>
          <w:cs/>
        </w:rPr>
        <w:t xml:space="preserve"> </w:t>
      </w:r>
      <w:r w:rsidR="00330D08" w:rsidRPr="00E21395">
        <w:rPr>
          <w:rFonts w:ascii="TH SarabunPSK" w:hAnsi="TH SarabunPSK" w:cs="TH SarabunPSK" w:hint="cs"/>
          <w:cs/>
        </w:rPr>
        <w:t>โรงเรียนแกนน</w:t>
      </w:r>
      <w:r w:rsidR="00330D08">
        <w:rPr>
          <w:rFonts w:ascii="TH SarabunPSK" w:hAnsi="TH SarabunPSK" w:cs="TH SarabunPSK" w:hint="cs"/>
          <w:cs/>
        </w:rPr>
        <w:t>ำ</w:t>
      </w:r>
      <w:proofErr w:type="gramEnd"/>
      <w:r w:rsidR="00330D08">
        <w:rPr>
          <w:rFonts w:ascii="TH SarabunPSK" w:hAnsi="TH SarabunPSK" w:cs="TH SarabunPSK" w:hint="cs"/>
          <w:cs/>
        </w:rPr>
        <w:t xml:space="preserve">      การ</w:t>
      </w:r>
      <w:r w:rsidR="00330D08" w:rsidRPr="00E21395">
        <w:rPr>
          <w:rFonts w:ascii="TH SarabunPSK" w:hAnsi="TH SarabunPSK" w:cs="TH SarabunPSK" w:hint="cs"/>
          <w:cs/>
        </w:rPr>
        <w:t xml:space="preserve">เรียนร่วม </w:t>
      </w:r>
      <w:r w:rsidR="006306AC">
        <w:rPr>
          <w:rFonts w:ascii="TH SarabunPSK" w:hAnsi="TH SarabunPSK" w:cs="TH SarabunPSK" w:hint="cs"/>
          <w:cs/>
        </w:rPr>
        <w:t>และ</w:t>
      </w:r>
      <w:r w:rsidR="00330D08" w:rsidRPr="00E21395">
        <w:rPr>
          <w:rFonts w:ascii="TH SarabunPSK" w:hAnsi="TH SarabunPSK" w:cs="TH SarabunPSK" w:hint="cs"/>
          <w:cs/>
        </w:rPr>
        <w:t>โรงเรียนต้นแบบการเรียนรวม</w:t>
      </w:r>
      <w:r w:rsidR="00330D08">
        <w:rPr>
          <w:rFonts w:ascii="TH SarabunPSK" w:hAnsi="TH SarabunPSK" w:cs="TH SarabunPSK" w:hint="cs"/>
          <w:cs/>
        </w:rPr>
        <w:t xml:space="preserve">  </w:t>
      </w:r>
      <w:r w:rsidR="00330D08" w:rsidRPr="00E21395">
        <w:rPr>
          <w:rFonts w:ascii="TH SarabunPSK" w:hAnsi="TH SarabunPSK" w:cs="TH SarabunPSK" w:hint="cs"/>
          <w:cs/>
        </w:rPr>
        <w:t>สังกัดสำนักงานเขตพื้นที่การศึกษาประถมศึกษา/สำนักงานเขตพื้นที่การศึกษามัธยมศึกษา</w:t>
      </w:r>
      <w:r w:rsidR="00330D08">
        <w:rPr>
          <w:rFonts w:ascii="TH SarabunPSK" w:hAnsi="TH SarabunPSK" w:cs="TH SarabunPSK" w:hint="cs"/>
          <w:cs/>
        </w:rPr>
        <w:t>/</w:t>
      </w:r>
      <w:r w:rsidR="00330D08" w:rsidRPr="00E21395">
        <w:rPr>
          <w:rFonts w:ascii="TH SarabunPSK" w:hAnsi="TH SarabunPSK" w:cs="TH SarabunPSK" w:hint="cs"/>
          <w:cs/>
        </w:rPr>
        <w:t>สำนักบริหารงานการศึกษาพิเศษ</w:t>
      </w:r>
      <w:r w:rsidR="00330D08">
        <w:rPr>
          <w:rFonts w:ascii="TH SarabunPSK" w:hAnsi="TH SarabunPSK" w:cs="TH SarabunPSK" w:hint="cs"/>
          <w:cs/>
        </w:rPr>
        <w:t xml:space="preserve"> </w:t>
      </w:r>
      <w:r w:rsidR="0059639E" w:rsidRPr="001E1050">
        <w:rPr>
          <w:rFonts w:ascii="TH SarabunPSK" w:hAnsi="TH SarabunPSK" w:cs="TH SarabunPSK" w:hint="cs"/>
          <w:cs/>
        </w:rPr>
        <w:t xml:space="preserve"> </w:t>
      </w:r>
      <w:r w:rsidR="0059639E">
        <w:rPr>
          <w:rFonts w:ascii="TH SarabunPSK" w:hAnsi="TH SarabunPSK" w:cs="TH SarabunPSK" w:hint="cs"/>
          <w:cs/>
        </w:rPr>
        <w:t xml:space="preserve"> จำนวน .</w:t>
      </w:r>
      <w:r w:rsidR="00330D08">
        <w:rPr>
          <w:rFonts w:ascii="TH SarabunPSK" w:hAnsi="TH SarabunPSK" w:cs="TH SarabunPSK" w:hint="cs"/>
          <w:cs/>
        </w:rPr>
        <w:t>...........</w:t>
      </w:r>
      <w:r w:rsidR="00BC7DF4" w:rsidRPr="00C71C27">
        <w:rPr>
          <w:rFonts w:ascii="TH SarabunPSK" w:hAnsi="TH SarabunPSK" w:cs="TH SarabunPSK" w:hint="cs"/>
          <w:cs/>
        </w:rPr>
        <w:t>โรงเรียน</w:t>
      </w:r>
      <w:r w:rsidR="0059639E">
        <w:rPr>
          <w:rFonts w:ascii="TH SarabunPSK" w:hAnsi="TH SarabunPSK" w:cs="TH SarabunPSK"/>
        </w:rPr>
        <w:t xml:space="preserve"> </w:t>
      </w:r>
      <w:r w:rsidR="0059639E">
        <w:rPr>
          <w:rFonts w:ascii="TH SarabunPSK" w:hAnsi="TH SarabunPSK" w:cs="TH SarabunPSK" w:hint="cs"/>
          <w:cs/>
        </w:rPr>
        <w:t>ประกอบด้วย</w:t>
      </w:r>
    </w:p>
    <w:p w:rsidR="0059639E" w:rsidRDefault="0059639E" w:rsidP="0059639E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  </w:t>
      </w:r>
      <w:r>
        <w:rPr>
          <w:rFonts w:ascii="TH SarabunPSK" w:hAnsi="TH SarabunPSK" w:cs="TH SarabunPSK"/>
        </w:rPr>
        <w:t xml:space="preserve">1.1 </w:t>
      </w:r>
      <w:r w:rsidR="009859F7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ผู้บริหารสถานศึกษา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  <w:r w:rsidR="009859F7">
        <w:rPr>
          <w:rFonts w:ascii="TH SarabunPSK" w:hAnsi="TH SarabunPSK" w:cs="TH SarabunPSK" w:hint="cs"/>
          <w:cs/>
        </w:rPr>
        <w:t xml:space="preserve">        </w:t>
      </w:r>
    </w:p>
    <w:p w:rsidR="0059639E" w:rsidRDefault="0059639E" w:rsidP="0059639E">
      <w:pPr>
        <w:tabs>
          <w:tab w:val="num" w:pos="420"/>
          <w:tab w:val="left" w:pos="448"/>
          <w:tab w:val="left" w:pos="1440"/>
          <w:tab w:val="left" w:pos="1800"/>
          <w:tab w:val="left" w:pos="1987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  </w:t>
      </w:r>
      <w:r>
        <w:rPr>
          <w:rFonts w:ascii="TH SarabunPSK" w:hAnsi="TH SarabunPSK" w:cs="TH SarabunPSK"/>
        </w:rPr>
        <w:t>1.2</w:t>
      </w:r>
      <w:r w:rsidR="009859F7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ครูผู้สอน</w:t>
      </w:r>
      <w:r w:rsidR="002558FE">
        <w:rPr>
          <w:rFonts w:ascii="TH SarabunPSK" w:hAnsi="TH SarabunPSK" w:cs="TH SarabunPSK" w:hint="cs"/>
          <w:cs/>
        </w:rPr>
        <w:t>นักเรียน</w:t>
      </w:r>
      <w:r>
        <w:rPr>
          <w:rFonts w:ascii="TH SarabunPSK" w:hAnsi="TH SarabunPSK" w:cs="TH SarabunPSK" w:hint="cs"/>
          <w:cs/>
        </w:rPr>
        <w:t>ทั่วไป</w:t>
      </w:r>
      <w:r w:rsidR="009859F7">
        <w:rPr>
          <w:rFonts w:ascii="TH SarabunPSK" w:hAnsi="TH SarabunPSK" w:cs="TH SarabunPSK"/>
        </w:rPr>
        <w:t xml:space="preserve">                    </w:t>
      </w:r>
    </w:p>
    <w:p w:rsidR="002558FE" w:rsidRDefault="0059639E" w:rsidP="009D7A00">
      <w:pPr>
        <w:tabs>
          <w:tab w:val="num" w:pos="420"/>
          <w:tab w:val="left" w:pos="448"/>
          <w:tab w:val="left" w:pos="1418"/>
          <w:tab w:val="left" w:pos="1800"/>
          <w:tab w:val="left" w:pos="1987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</w:t>
      </w:r>
      <w:r w:rsidR="00BC7DF4" w:rsidRPr="00C71C27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    </w:t>
      </w:r>
      <w:r w:rsidR="00BC7DF4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</w:rPr>
        <w:t>1.3</w:t>
      </w:r>
      <w:r w:rsidR="00BC7DF4">
        <w:rPr>
          <w:rFonts w:ascii="TH SarabunPSK" w:hAnsi="TH SarabunPSK" w:cs="TH SarabunPSK" w:hint="cs"/>
          <w:cs/>
        </w:rPr>
        <w:t xml:space="preserve"> </w:t>
      </w:r>
      <w:r w:rsidR="009859F7">
        <w:rPr>
          <w:rFonts w:ascii="TH SarabunPSK" w:hAnsi="TH SarabunPSK" w:cs="TH SarabunPSK" w:hint="cs"/>
          <w:cs/>
        </w:rPr>
        <w:t xml:space="preserve"> </w:t>
      </w:r>
      <w:r w:rsidR="00BC7DF4">
        <w:rPr>
          <w:rFonts w:ascii="TH SarabunPSK" w:hAnsi="TH SarabunPSK" w:cs="TH SarabunPSK" w:hint="cs"/>
          <w:cs/>
        </w:rPr>
        <w:t xml:space="preserve"> </w:t>
      </w:r>
      <w:r w:rsidR="002558FE">
        <w:rPr>
          <w:rFonts w:ascii="TH SarabunPSK" w:hAnsi="TH SarabunPSK" w:cs="TH SarabunPSK" w:hint="cs"/>
          <w:cs/>
        </w:rPr>
        <w:t>ครูผู้สอนนักเรียนพิการเรียนร่วม</w:t>
      </w:r>
      <w:r w:rsidR="002558FE">
        <w:rPr>
          <w:rFonts w:ascii="TH SarabunPSK" w:hAnsi="TH SarabunPSK" w:cs="TH SarabunPSK"/>
        </w:rPr>
        <w:t xml:space="preserve">                   </w:t>
      </w:r>
    </w:p>
    <w:p w:rsidR="009859F7" w:rsidRPr="00A100F3" w:rsidRDefault="002558FE" w:rsidP="009D7A00">
      <w:pPr>
        <w:tabs>
          <w:tab w:val="num" w:pos="420"/>
          <w:tab w:val="left" w:pos="448"/>
          <w:tab w:val="left" w:pos="1418"/>
          <w:tab w:val="left" w:pos="1800"/>
          <w:tab w:val="left" w:pos="1987"/>
        </w:tabs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          </w:t>
      </w:r>
      <w:r>
        <w:rPr>
          <w:rFonts w:ascii="TH SarabunPSK" w:hAnsi="TH SarabunPSK" w:cs="TH SarabunPSK"/>
        </w:rPr>
        <w:t xml:space="preserve">1.4  </w:t>
      </w:r>
      <w:r w:rsidR="005B354B">
        <w:rPr>
          <w:rFonts w:ascii="TH SarabunPSK" w:hAnsi="TH SarabunPSK" w:cs="TH SarabunPSK" w:hint="cs"/>
          <w:cs/>
        </w:rPr>
        <w:t xml:space="preserve"> </w:t>
      </w:r>
      <w:r w:rsidR="0059639E">
        <w:rPr>
          <w:rFonts w:ascii="TH SarabunPSK" w:hAnsi="TH SarabunPSK" w:cs="TH SarabunPSK" w:hint="cs"/>
          <w:cs/>
        </w:rPr>
        <w:t>ครูที่รับผิดชอบกา</w:t>
      </w:r>
      <w:r w:rsidR="009859F7">
        <w:rPr>
          <w:rFonts w:ascii="TH SarabunPSK" w:hAnsi="TH SarabunPSK" w:cs="TH SarabunPSK" w:hint="cs"/>
          <w:cs/>
        </w:rPr>
        <w:t xml:space="preserve">รศึกษาพิเศษ </w:t>
      </w:r>
    </w:p>
    <w:p w:rsidR="00B1089C" w:rsidRDefault="009D79A6" w:rsidP="000553C9">
      <w:pPr>
        <w:tabs>
          <w:tab w:val="left" w:pos="426"/>
          <w:tab w:val="left" w:pos="709"/>
          <w:tab w:val="left" w:pos="1134"/>
          <w:tab w:val="left" w:pos="1418"/>
          <w:tab w:val="left" w:pos="2977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2.  </w:t>
      </w:r>
      <w:r w:rsidR="009D7A00">
        <w:rPr>
          <w:rFonts w:ascii="TH SarabunPSK" w:hAnsi="TH SarabunPSK" w:cs="TH SarabunPSK" w:hint="cs"/>
          <w:cs/>
        </w:rPr>
        <w:t>ประเด็น</w:t>
      </w:r>
      <w:r>
        <w:rPr>
          <w:rFonts w:ascii="TH SarabunPSK" w:hAnsi="TH SarabunPSK" w:cs="TH SarabunPSK" w:hint="cs"/>
          <w:cs/>
        </w:rPr>
        <w:t>ที่ศึกษา</w:t>
      </w:r>
    </w:p>
    <w:p w:rsidR="009859F7" w:rsidRPr="004038DD" w:rsidRDefault="004038DD" w:rsidP="004038DD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</w:t>
      </w:r>
      <w:proofErr w:type="gramStart"/>
      <w:r w:rsidR="009D7A00" w:rsidRPr="004038DD">
        <w:rPr>
          <w:rFonts w:ascii="TH SarabunPSK" w:hAnsi="TH SarabunPSK" w:cs="TH SarabunPSK"/>
        </w:rPr>
        <w:t xml:space="preserve">2.1 </w:t>
      </w:r>
      <w:r w:rsidR="009D7A00" w:rsidRPr="004038DD">
        <w:rPr>
          <w:rFonts w:ascii="TH SarabunPSK" w:hAnsi="TH SarabunPSK" w:cs="TH SarabunPSK" w:hint="cs"/>
          <w:cs/>
        </w:rPr>
        <w:t xml:space="preserve"> </w:t>
      </w:r>
      <w:r w:rsidR="005B354B">
        <w:rPr>
          <w:rFonts w:ascii="TH SarabunPSK" w:hAnsi="TH SarabunPSK" w:cs="TH SarabunPSK" w:hint="cs"/>
          <w:cs/>
        </w:rPr>
        <w:t>ข้อมูลทั่วไป</w:t>
      </w:r>
      <w:r w:rsidR="009D7A00" w:rsidRPr="004038DD">
        <w:rPr>
          <w:rFonts w:ascii="TH SarabunPSK" w:hAnsi="TH SarabunPSK" w:cs="TH SarabunPSK" w:hint="cs"/>
          <w:cs/>
        </w:rPr>
        <w:t>ของโรงเรียน</w:t>
      </w:r>
      <w:r w:rsidR="009859F7" w:rsidRPr="004038DD">
        <w:rPr>
          <w:rFonts w:ascii="TH SarabunPSK" w:hAnsi="TH SarabunPSK" w:cs="TH SarabunPSK" w:hint="cs"/>
          <w:cs/>
        </w:rPr>
        <w:t>โรงเรียนทั่วไปที่จัดการเรียนร่วม</w:t>
      </w:r>
      <w:proofErr w:type="gramEnd"/>
      <w:r w:rsidR="009859F7" w:rsidRPr="004038DD">
        <w:rPr>
          <w:rFonts w:ascii="TH SarabunPSK" w:hAnsi="TH SarabunPSK" w:cs="TH SarabunPSK" w:hint="cs"/>
          <w:cs/>
        </w:rPr>
        <w:t xml:space="preserve"> </w:t>
      </w:r>
      <w:r w:rsidR="009859F7" w:rsidRPr="004038DD">
        <w:rPr>
          <w:rFonts w:ascii="TH SarabunPSK" w:hAnsi="TH SarabunPSK" w:cs="TH SarabunPSK" w:hint="cs"/>
          <w:color w:val="000000"/>
          <w:cs/>
        </w:rPr>
        <w:t xml:space="preserve"> </w:t>
      </w:r>
      <w:r w:rsidR="009859F7" w:rsidRPr="004038DD">
        <w:rPr>
          <w:rFonts w:ascii="TH SarabunPSK" w:hAnsi="TH SarabunPSK" w:cs="TH SarabunPSK" w:hint="cs"/>
          <w:cs/>
        </w:rPr>
        <w:t>โรงเรียนแกนนำ</w:t>
      </w:r>
    </w:p>
    <w:p w:rsidR="009859F7" w:rsidRPr="00815D3C" w:rsidRDefault="009859F7" w:rsidP="009D7A00">
      <w:pPr>
        <w:rPr>
          <w:rFonts w:ascii="TH SarabunPSK" w:hAnsi="TH SarabunPSK" w:cs="TH SarabunPSK"/>
        </w:rPr>
      </w:pPr>
      <w:r w:rsidRPr="00E21395">
        <w:rPr>
          <w:rFonts w:ascii="TH SarabunPSK" w:hAnsi="TH SarabunPSK" w:cs="TH SarabunPSK" w:hint="cs"/>
          <w:cs/>
        </w:rPr>
        <w:t xml:space="preserve">จัดการเรียนร่วม </w:t>
      </w:r>
      <w:r w:rsidR="006306AC">
        <w:rPr>
          <w:rFonts w:ascii="TH SarabunPSK" w:hAnsi="TH SarabunPSK" w:cs="TH SarabunPSK" w:hint="cs"/>
          <w:cs/>
        </w:rPr>
        <w:t>และ</w:t>
      </w:r>
      <w:r w:rsidRPr="00E21395">
        <w:rPr>
          <w:rFonts w:ascii="TH SarabunPSK" w:hAnsi="TH SarabunPSK" w:cs="TH SarabunPSK" w:hint="cs"/>
          <w:cs/>
        </w:rPr>
        <w:t>โรงเรียนต้นแบบการเรียนรวม</w:t>
      </w:r>
      <w:r w:rsidR="009D7A00" w:rsidRPr="009859F7">
        <w:rPr>
          <w:rFonts w:ascii="TH SarabunPSK" w:hAnsi="TH SarabunPSK" w:cs="TH SarabunPSK" w:hint="cs"/>
          <w:cs/>
        </w:rPr>
        <w:t xml:space="preserve"> สังกัดสำนักงานเขตพื้นที่การศึกษาประถมศึกษา/สำนักงานเขตพื้นที่มัธยมศึกษา</w:t>
      </w:r>
      <w:r w:rsidRPr="009859F7">
        <w:rPr>
          <w:rFonts w:ascii="TH SarabunPSK" w:hAnsi="TH SarabunPSK" w:cs="TH SarabunPSK" w:hint="cs"/>
          <w:cs/>
        </w:rPr>
        <w:t>/สำนักบริหารงานการศึกษาพิเศษ</w:t>
      </w:r>
    </w:p>
    <w:p w:rsidR="004038DD" w:rsidRPr="004038DD" w:rsidRDefault="004038DD" w:rsidP="004038DD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</w:t>
      </w:r>
      <w:proofErr w:type="gramStart"/>
      <w:r w:rsidR="009D7A00" w:rsidRPr="004038DD">
        <w:rPr>
          <w:rFonts w:ascii="TH SarabunPSK" w:hAnsi="TH SarabunPSK" w:cs="TH SarabunPSK"/>
        </w:rPr>
        <w:t xml:space="preserve">2.2  </w:t>
      </w:r>
      <w:r w:rsidR="009D7A00" w:rsidRPr="004038DD">
        <w:rPr>
          <w:rFonts w:ascii="TH SarabunPSK" w:hAnsi="TH SarabunPSK" w:cs="TH SarabunPSK" w:hint="cs"/>
          <w:cs/>
        </w:rPr>
        <w:t>ผลการดำเนินงาน</w:t>
      </w:r>
      <w:r w:rsidRPr="004038DD">
        <w:rPr>
          <w:rFonts w:ascii="TH SarabunPSK" w:hAnsi="TH SarabunPSK" w:cs="TH SarabunPSK" w:hint="cs"/>
          <w:cs/>
        </w:rPr>
        <w:t>ของโรงเรียนทั่วไปที่จัดการเรียนร่วม</w:t>
      </w:r>
      <w:proofErr w:type="gramEnd"/>
      <w:r w:rsidRPr="004038DD">
        <w:rPr>
          <w:rFonts w:ascii="TH SarabunPSK" w:hAnsi="TH SarabunPSK" w:cs="TH SarabunPSK" w:hint="cs"/>
          <w:cs/>
        </w:rPr>
        <w:t xml:space="preserve"> </w:t>
      </w:r>
      <w:r w:rsidRPr="004038DD">
        <w:rPr>
          <w:rFonts w:ascii="TH SarabunPSK" w:hAnsi="TH SarabunPSK" w:cs="TH SarabunPSK" w:hint="cs"/>
          <w:color w:val="000000"/>
          <w:cs/>
        </w:rPr>
        <w:t xml:space="preserve"> </w:t>
      </w:r>
      <w:r w:rsidRPr="004038DD">
        <w:rPr>
          <w:rFonts w:ascii="TH SarabunPSK" w:hAnsi="TH SarabunPSK" w:cs="TH SarabunPSK" w:hint="cs"/>
          <w:cs/>
        </w:rPr>
        <w:t>โรงเรียนแกนนำ</w:t>
      </w:r>
    </w:p>
    <w:p w:rsidR="00873533" w:rsidRPr="001E1050" w:rsidRDefault="004038DD" w:rsidP="004038DD">
      <w:pPr>
        <w:rPr>
          <w:rFonts w:ascii="TH SarabunPSK" w:hAnsi="TH SarabunPSK" w:cs="TH SarabunPSK"/>
        </w:rPr>
      </w:pPr>
      <w:r w:rsidRPr="00E21395">
        <w:rPr>
          <w:rFonts w:ascii="TH SarabunPSK" w:hAnsi="TH SarabunPSK" w:cs="TH SarabunPSK" w:hint="cs"/>
          <w:cs/>
        </w:rPr>
        <w:t xml:space="preserve">จัดการเรียนร่วม </w:t>
      </w:r>
      <w:r w:rsidR="006306AC">
        <w:rPr>
          <w:rFonts w:ascii="TH SarabunPSK" w:hAnsi="TH SarabunPSK" w:cs="TH SarabunPSK" w:hint="cs"/>
          <w:cs/>
        </w:rPr>
        <w:t>และ</w:t>
      </w:r>
      <w:r w:rsidRPr="00E21395">
        <w:rPr>
          <w:rFonts w:ascii="TH SarabunPSK" w:hAnsi="TH SarabunPSK" w:cs="TH SarabunPSK" w:hint="cs"/>
          <w:cs/>
        </w:rPr>
        <w:t>โรงเรียนต้นแบบการเรียนรวม</w:t>
      </w:r>
      <w:r w:rsidR="009D7A00" w:rsidRPr="001E1050">
        <w:rPr>
          <w:rFonts w:ascii="TH SarabunPSK" w:hAnsi="TH SarabunPSK" w:cs="TH SarabunPSK" w:hint="cs"/>
          <w:cs/>
        </w:rPr>
        <w:t xml:space="preserve"> สังกัดสำนักงานเขตพื้นที่การศึกษาประถมศึกษา/สำนักงานเขตพื้</w:t>
      </w:r>
      <w:r w:rsidR="009859F7">
        <w:rPr>
          <w:rFonts w:ascii="TH SarabunPSK" w:hAnsi="TH SarabunPSK" w:cs="TH SarabunPSK" w:hint="cs"/>
          <w:cs/>
        </w:rPr>
        <w:t>นที่มัธยมศึกษา</w:t>
      </w:r>
      <w:r w:rsidR="009859F7" w:rsidRPr="009859F7">
        <w:rPr>
          <w:rFonts w:ascii="TH SarabunPSK" w:hAnsi="TH SarabunPSK" w:cs="TH SarabunPSK" w:hint="cs"/>
          <w:cs/>
        </w:rPr>
        <w:t>/สำนักบริหารงานการศึกษาพิเศษ</w:t>
      </w:r>
    </w:p>
    <w:p w:rsidR="004038DD" w:rsidRDefault="004038DD" w:rsidP="004038DD">
      <w:pPr>
        <w:ind w:left="765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2.3 </w:t>
      </w:r>
      <w:r w:rsidR="00DD3722">
        <w:rPr>
          <w:rFonts w:ascii="TH SarabunPSK" w:hAnsi="TH SarabunPSK" w:cs="TH SarabunPSK"/>
          <w:cs/>
          <w:lang w:val="th-TH"/>
        </w:rPr>
        <w:t xml:space="preserve">ผลการปฏิบัติงานที่ภาคภูมิใจ/ผลงานดีเด่น </w:t>
      </w:r>
      <w:r w:rsidRPr="004038DD">
        <w:rPr>
          <w:rFonts w:ascii="TH SarabunPSK" w:hAnsi="TH SarabunPSK" w:cs="TH SarabunPSK" w:hint="cs"/>
          <w:cs/>
        </w:rPr>
        <w:t xml:space="preserve">ของโรงเรียนโรงเรียนทั่วไปที่จัดการเรียนร่วม </w:t>
      </w:r>
      <w:r w:rsidRPr="004038DD">
        <w:rPr>
          <w:rFonts w:ascii="TH SarabunPSK" w:hAnsi="TH SarabunPSK" w:cs="TH SarabunPSK" w:hint="cs"/>
          <w:color w:val="000000"/>
          <w:cs/>
        </w:rPr>
        <w:t xml:space="preserve"> </w:t>
      </w:r>
    </w:p>
    <w:p w:rsidR="009D7A00" w:rsidRPr="001E1050" w:rsidRDefault="004038DD" w:rsidP="004038DD">
      <w:pPr>
        <w:rPr>
          <w:rFonts w:ascii="TH SarabunPSK" w:hAnsi="TH SarabunPSK" w:cs="TH SarabunPSK"/>
        </w:rPr>
      </w:pPr>
      <w:r w:rsidRPr="004038DD">
        <w:rPr>
          <w:rFonts w:ascii="TH SarabunPSK" w:hAnsi="TH SarabunPSK" w:cs="TH SarabunPSK" w:hint="cs"/>
          <w:cs/>
        </w:rPr>
        <w:t>โรงเรียนแกนนำ</w:t>
      </w:r>
      <w:r w:rsidRPr="00E21395">
        <w:rPr>
          <w:rFonts w:ascii="TH SarabunPSK" w:hAnsi="TH SarabunPSK" w:cs="TH SarabunPSK" w:hint="cs"/>
          <w:cs/>
        </w:rPr>
        <w:t>จัดการเรียนร่วม</w:t>
      </w:r>
      <w:r>
        <w:rPr>
          <w:rFonts w:ascii="TH SarabunPSK" w:hAnsi="TH SarabunPSK" w:cs="TH SarabunPSK" w:hint="cs"/>
          <w:cs/>
        </w:rPr>
        <w:t xml:space="preserve"> </w:t>
      </w:r>
      <w:r w:rsidRPr="00E21395">
        <w:rPr>
          <w:rFonts w:ascii="TH SarabunPSK" w:hAnsi="TH SarabunPSK" w:cs="TH SarabunPSK" w:hint="cs"/>
          <w:cs/>
        </w:rPr>
        <w:t xml:space="preserve"> </w:t>
      </w:r>
      <w:r w:rsidR="006306AC">
        <w:rPr>
          <w:rFonts w:ascii="TH SarabunPSK" w:hAnsi="TH SarabunPSK" w:cs="TH SarabunPSK" w:hint="cs"/>
          <w:cs/>
        </w:rPr>
        <w:t>และ</w:t>
      </w:r>
      <w:r w:rsidRPr="00E21395">
        <w:rPr>
          <w:rFonts w:ascii="TH SarabunPSK" w:hAnsi="TH SarabunPSK" w:cs="TH SarabunPSK" w:hint="cs"/>
          <w:cs/>
        </w:rPr>
        <w:t>โรงเรียนต้นแบบการเรียนรวม</w:t>
      </w:r>
      <w:r w:rsidR="009D7A00" w:rsidRPr="001E1050">
        <w:rPr>
          <w:rFonts w:ascii="TH SarabunPSK" w:hAnsi="TH SarabunPSK" w:cs="TH SarabunPSK" w:hint="cs"/>
          <w:cs/>
        </w:rPr>
        <w:t xml:space="preserve"> สังกัดสำนักงานเขตพื้นที่การศึกษาประถมศึกษา/สำนักงานเขตพื้นที่มัธยมศึกษา</w:t>
      </w:r>
      <w:r w:rsidR="009859F7" w:rsidRPr="009859F7">
        <w:rPr>
          <w:rFonts w:ascii="TH SarabunPSK" w:hAnsi="TH SarabunPSK" w:cs="TH SarabunPSK" w:hint="cs"/>
          <w:cs/>
        </w:rPr>
        <w:t>/สำนักบริหารงานการศึกษาพิเศษ</w:t>
      </w:r>
      <w:r w:rsidR="009D7A00" w:rsidRPr="001E1050">
        <w:rPr>
          <w:rFonts w:ascii="TH SarabunPSK" w:hAnsi="TH SarabunPSK" w:cs="TH SarabunPSK" w:hint="cs"/>
          <w:cs/>
        </w:rPr>
        <w:t xml:space="preserve"> </w:t>
      </w:r>
    </w:p>
    <w:p w:rsidR="004038DD" w:rsidRDefault="00F860B1" w:rsidP="004038DD">
      <w:pPr>
        <w:pStyle w:val="a9"/>
        <w:numPr>
          <w:ilvl w:val="1"/>
          <w:numId w:val="26"/>
        </w:num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ปัญหา อุปสรรคและแนวทางแก้ไข</w:t>
      </w:r>
      <w:r w:rsidR="009D7A00" w:rsidRPr="004038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038DD" w:rsidRPr="004038DD">
        <w:rPr>
          <w:rFonts w:ascii="TH SarabunPSK" w:hAnsi="TH SarabunPSK" w:cs="TH SarabunPSK" w:hint="cs"/>
          <w:sz w:val="32"/>
          <w:szCs w:val="32"/>
          <w:cs/>
        </w:rPr>
        <w:t>ของโรงเรียนทั่วไปที่จัดการเรียนร่วม โรงเรียน</w:t>
      </w:r>
    </w:p>
    <w:p w:rsidR="00377B5F" w:rsidRPr="004038DD" w:rsidRDefault="004038DD" w:rsidP="004038DD">
      <w:pPr>
        <w:rPr>
          <w:rFonts w:ascii="TH SarabunPSK" w:hAnsi="TH SarabunPSK" w:cs="TH SarabunPSK"/>
          <w:cs/>
        </w:rPr>
      </w:pPr>
      <w:r w:rsidRPr="004038DD">
        <w:rPr>
          <w:rFonts w:ascii="TH SarabunPSK" w:hAnsi="TH SarabunPSK" w:cs="TH SarabunPSK" w:hint="cs"/>
          <w:cs/>
        </w:rPr>
        <w:t xml:space="preserve">แกนนำจัดการเรียนร่วม </w:t>
      </w:r>
      <w:r w:rsidR="006306AC">
        <w:rPr>
          <w:rFonts w:ascii="TH SarabunPSK" w:hAnsi="TH SarabunPSK" w:cs="TH SarabunPSK" w:hint="cs"/>
          <w:cs/>
        </w:rPr>
        <w:t>และ</w:t>
      </w:r>
      <w:r w:rsidRPr="004038DD">
        <w:rPr>
          <w:rFonts w:ascii="TH SarabunPSK" w:hAnsi="TH SarabunPSK" w:cs="TH SarabunPSK" w:hint="cs"/>
          <w:cs/>
        </w:rPr>
        <w:t>โรงเรียนต้นแบบการเรียนรวม</w:t>
      </w:r>
      <w:r w:rsidR="009D7A00" w:rsidRPr="004038DD">
        <w:rPr>
          <w:rFonts w:ascii="TH SarabunPSK" w:hAnsi="TH SarabunPSK" w:cs="TH SarabunPSK" w:hint="cs"/>
          <w:cs/>
        </w:rPr>
        <w:t xml:space="preserve"> สังกัดสำนักงานเขตพื้นที่การศึกษาประถมศึกษา/สำนักงานเขตพื้นที่มัธยมศึกษา </w:t>
      </w:r>
      <w:r w:rsidR="009859F7" w:rsidRPr="004038DD">
        <w:rPr>
          <w:rFonts w:ascii="TH SarabunPSK" w:hAnsi="TH SarabunPSK" w:cs="TH SarabunPSK" w:hint="cs"/>
          <w:cs/>
        </w:rPr>
        <w:t>/สำนักบริหารงานการศึกษาพิเศษ</w:t>
      </w:r>
    </w:p>
    <w:p w:rsidR="004441F8" w:rsidRDefault="009859F7" w:rsidP="000553C9">
      <w:pPr>
        <w:tabs>
          <w:tab w:val="left" w:pos="426"/>
          <w:tab w:val="left" w:pos="709"/>
          <w:tab w:val="left" w:pos="1134"/>
          <w:tab w:val="left" w:pos="1418"/>
          <w:tab w:val="left" w:pos="2977"/>
        </w:tabs>
        <w:ind w:left="14" w:firstLine="4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3</w:t>
      </w:r>
      <w:r w:rsidR="00AF6A11">
        <w:rPr>
          <w:rFonts w:ascii="TH SarabunPSK" w:hAnsi="TH SarabunPSK" w:cs="TH SarabunPSK"/>
        </w:rPr>
        <w:t>.</w:t>
      </w:r>
      <w:r w:rsidR="00B9045A">
        <w:rPr>
          <w:rFonts w:ascii="TH SarabunPSK" w:hAnsi="TH SarabunPSK" w:cs="TH SarabunPSK"/>
        </w:rPr>
        <w:t xml:space="preserve">  </w:t>
      </w:r>
      <w:r w:rsidR="0048627F">
        <w:rPr>
          <w:rFonts w:ascii="TH SarabunPSK" w:hAnsi="TH SarabunPSK" w:cs="TH SarabunPSK" w:hint="cs"/>
          <w:cs/>
        </w:rPr>
        <w:t>กรอบเนื้อหา</w:t>
      </w:r>
      <w:r w:rsidR="00490FBA">
        <w:rPr>
          <w:rFonts w:ascii="TH SarabunPSK" w:hAnsi="TH SarabunPSK" w:cs="TH SarabunPSK" w:hint="cs"/>
          <w:cs/>
        </w:rPr>
        <w:t>การ</w:t>
      </w:r>
      <w:r w:rsidR="0048627F" w:rsidRPr="0048627F">
        <w:rPr>
          <w:rFonts w:ascii="TH SarabunPSK" w:hAnsi="TH SarabunPSK" w:cs="TH SarabunPSK" w:hint="cs"/>
          <w:cs/>
        </w:rPr>
        <w:t>ประเมินผลการดำเนินงาน</w:t>
      </w:r>
    </w:p>
    <w:p w:rsidR="004038DD" w:rsidRPr="004038DD" w:rsidRDefault="004038DD" w:rsidP="004038DD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    </w:t>
      </w:r>
      <w:r w:rsidR="0048627F" w:rsidRPr="004038DD">
        <w:rPr>
          <w:rFonts w:ascii="TH SarabunPSK" w:hAnsi="TH SarabunPSK" w:cs="TH SarabunPSK" w:hint="cs"/>
          <w:cs/>
        </w:rPr>
        <w:t>เนื้อหาที่ใช้</w:t>
      </w:r>
      <w:r w:rsidR="00517BB0" w:rsidRPr="004038DD">
        <w:rPr>
          <w:rFonts w:ascii="TH SarabunPSK" w:hAnsi="TH SarabunPSK" w:cs="TH SarabunPSK" w:hint="cs"/>
          <w:cs/>
        </w:rPr>
        <w:t>การ</w:t>
      </w:r>
      <w:r w:rsidR="0048627F" w:rsidRPr="004038DD">
        <w:rPr>
          <w:rFonts w:ascii="TH SarabunPSK" w:hAnsi="TH SarabunPSK" w:cs="TH SarabunPSK" w:hint="cs"/>
          <w:cs/>
        </w:rPr>
        <w:t>ประเมินผลการดำเนินงาน</w:t>
      </w:r>
      <w:r w:rsidR="00F71048" w:rsidRPr="004038DD">
        <w:rPr>
          <w:rFonts w:ascii="TH SarabunPSK" w:hAnsi="TH SarabunPSK" w:cs="TH SarabunPSK" w:hint="cs"/>
          <w:cs/>
        </w:rPr>
        <w:t xml:space="preserve"> ประกอบด้วย </w:t>
      </w:r>
      <w:r w:rsidR="009859F7" w:rsidRPr="004038DD">
        <w:rPr>
          <w:rFonts w:ascii="TH SarabunIT๙" w:hAnsi="TH SarabunIT๙" w:cs="TH SarabunIT๙"/>
        </w:rPr>
        <w:t xml:space="preserve"> </w:t>
      </w:r>
      <w:r w:rsidR="009859F7" w:rsidRPr="004038DD">
        <w:rPr>
          <w:rFonts w:ascii="TH SarabunPSK" w:hAnsi="TH SarabunPSK" w:cs="TH SarabunPSK"/>
        </w:rPr>
        <w:t>1</w:t>
      </w:r>
      <w:r w:rsidR="007C6797" w:rsidRPr="004038DD">
        <w:rPr>
          <w:rFonts w:ascii="TH SarabunPSK" w:hAnsi="TH SarabunPSK" w:cs="TH SarabunPSK" w:hint="cs"/>
          <w:cs/>
        </w:rPr>
        <w:t xml:space="preserve">) </w:t>
      </w:r>
      <w:r w:rsidR="007C6797" w:rsidRPr="004038DD">
        <w:rPr>
          <w:rFonts w:ascii="TH SarabunIT๙" w:hAnsi="TH SarabunIT๙" w:cs="TH SarabunIT๙" w:hint="cs"/>
          <w:cs/>
        </w:rPr>
        <w:t>ข้อมูลทั่วไป</w:t>
      </w:r>
      <w:r w:rsidR="00F71048" w:rsidRPr="004038DD">
        <w:rPr>
          <w:rFonts w:ascii="TH SarabunPSK" w:hAnsi="TH SarabunPSK" w:cs="TH SarabunPSK" w:hint="cs"/>
          <w:cs/>
        </w:rPr>
        <w:t xml:space="preserve"> </w:t>
      </w:r>
      <w:r w:rsidR="009859F7" w:rsidRPr="004038DD">
        <w:rPr>
          <w:rFonts w:ascii="TH SarabunPSK" w:hAnsi="TH SarabunPSK" w:cs="TH SarabunPSK" w:hint="cs"/>
          <w:cs/>
        </w:rPr>
        <w:t xml:space="preserve"> </w:t>
      </w:r>
      <w:r w:rsidR="009859F7" w:rsidRPr="004038DD">
        <w:rPr>
          <w:rFonts w:ascii="TH SarabunPSK" w:hAnsi="TH SarabunPSK" w:cs="TH SarabunPSK"/>
        </w:rPr>
        <w:t>2</w:t>
      </w:r>
      <w:r w:rsidR="007C6797" w:rsidRPr="004038DD">
        <w:rPr>
          <w:rFonts w:ascii="TH SarabunIT๙" w:hAnsi="TH SarabunIT๙" w:cs="TH SarabunIT๙" w:hint="cs"/>
          <w:cs/>
        </w:rPr>
        <w:t xml:space="preserve">) </w:t>
      </w:r>
      <w:r w:rsidR="00C043A5" w:rsidRPr="004038DD">
        <w:rPr>
          <w:rFonts w:ascii="TH SarabunIT๙" w:hAnsi="TH SarabunIT๙" w:cs="TH SarabunIT๙"/>
          <w:cs/>
        </w:rPr>
        <w:t xml:space="preserve"> </w:t>
      </w:r>
      <w:r w:rsidR="007C6797" w:rsidRPr="004038DD">
        <w:rPr>
          <w:rFonts w:ascii="TH SarabunIT๙" w:hAnsi="TH SarabunIT๙" w:cs="TH SarabunIT๙" w:hint="cs"/>
          <w:cs/>
        </w:rPr>
        <w:t xml:space="preserve">การดำเนินงานตามมาตรฐานเรียนร่วม </w:t>
      </w:r>
      <w:r w:rsidR="00F71048" w:rsidRPr="004038DD">
        <w:rPr>
          <w:rFonts w:ascii="TH SarabunIT๙" w:hAnsi="TH SarabunIT๙" w:cs="TH SarabunIT๙" w:hint="cs"/>
          <w:cs/>
        </w:rPr>
        <w:t xml:space="preserve"> </w:t>
      </w:r>
      <w:r w:rsidR="009859F7" w:rsidRPr="004038DD">
        <w:rPr>
          <w:rFonts w:ascii="TH SarabunPSK" w:hAnsi="TH SarabunPSK" w:cs="TH SarabunPSK"/>
        </w:rPr>
        <w:t>3</w:t>
      </w:r>
      <w:r w:rsidR="00B844D3" w:rsidRPr="004038DD">
        <w:rPr>
          <w:rFonts w:ascii="TH SarabunIT๙" w:hAnsi="TH SarabunIT๙" w:cs="TH SarabunIT๙" w:hint="cs"/>
          <w:cs/>
        </w:rPr>
        <w:t>)</w:t>
      </w:r>
      <w:r w:rsidR="00F71048" w:rsidRPr="004038DD">
        <w:rPr>
          <w:rFonts w:ascii="TH SarabunIT๙" w:hAnsi="TH SarabunIT๙" w:cs="TH SarabunIT๙"/>
          <w:cs/>
        </w:rPr>
        <w:t xml:space="preserve"> </w:t>
      </w:r>
      <w:r w:rsidR="007C6797" w:rsidRPr="004038DD">
        <w:rPr>
          <w:rFonts w:ascii="TH SarabunIT๙" w:hAnsi="TH SarabunIT๙" w:cs="TH SarabunIT๙" w:hint="cs"/>
          <w:cs/>
        </w:rPr>
        <w:t>การดำเ</w:t>
      </w:r>
      <w:r w:rsidRPr="004038DD">
        <w:rPr>
          <w:rFonts w:ascii="TH SarabunIT๙" w:hAnsi="TH SarabunIT๙" w:cs="TH SarabunIT๙" w:hint="cs"/>
          <w:cs/>
        </w:rPr>
        <w:t xml:space="preserve">นินงาน </w:t>
      </w:r>
      <w:r w:rsidRPr="004038DD">
        <w:rPr>
          <w:rFonts w:ascii="TH SarabunPSK" w:hAnsi="TH SarabunPSK" w:cs="TH SarabunPSK" w:hint="cs"/>
          <w:cs/>
        </w:rPr>
        <w:t xml:space="preserve">โรงเรียนทั่วไปที่จัดการเรียนร่วม </w:t>
      </w:r>
      <w:r w:rsidRPr="004038DD">
        <w:rPr>
          <w:rFonts w:ascii="TH SarabunPSK" w:hAnsi="TH SarabunPSK" w:cs="TH SarabunPSK" w:hint="cs"/>
          <w:color w:val="000000"/>
          <w:cs/>
        </w:rPr>
        <w:t xml:space="preserve"> </w:t>
      </w:r>
      <w:r w:rsidRPr="004038DD">
        <w:rPr>
          <w:rFonts w:ascii="TH SarabunPSK" w:hAnsi="TH SarabunPSK" w:cs="TH SarabunPSK" w:hint="cs"/>
          <w:cs/>
        </w:rPr>
        <w:t>โรงเรียนแกนนำ</w:t>
      </w:r>
    </w:p>
    <w:p w:rsidR="00F71048" w:rsidRPr="005B354B" w:rsidRDefault="004038DD" w:rsidP="004038DD">
      <w:pPr>
        <w:tabs>
          <w:tab w:val="left" w:pos="709"/>
          <w:tab w:val="left" w:pos="1800"/>
          <w:tab w:val="left" w:pos="1987"/>
        </w:tabs>
        <w:rPr>
          <w:rFonts w:ascii="TH SarabunPSK" w:hAnsi="TH SarabunPSK" w:cs="TH SarabunPSK"/>
          <w:cs/>
        </w:rPr>
      </w:pPr>
      <w:r w:rsidRPr="00E21395">
        <w:rPr>
          <w:rFonts w:ascii="TH SarabunPSK" w:hAnsi="TH SarabunPSK" w:cs="TH SarabunPSK" w:hint="cs"/>
          <w:cs/>
        </w:rPr>
        <w:t xml:space="preserve">จัดการเรียนร่วม </w:t>
      </w:r>
      <w:r>
        <w:rPr>
          <w:rFonts w:ascii="TH SarabunPSK" w:hAnsi="TH SarabunPSK" w:cs="TH SarabunPSK" w:hint="cs"/>
          <w:cs/>
        </w:rPr>
        <w:t xml:space="preserve"> </w:t>
      </w:r>
      <w:r w:rsidR="004001FA">
        <w:rPr>
          <w:rFonts w:ascii="TH SarabunPSK" w:hAnsi="TH SarabunPSK" w:cs="TH SarabunPSK" w:hint="cs"/>
          <w:cs/>
        </w:rPr>
        <w:t>และ</w:t>
      </w:r>
      <w:r w:rsidRPr="00E21395">
        <w:rPr>
          <w:rFonts w:ascii="TH SarabunPSK" w:hAnsi="TH SarabunPSK" w:cs="TH SarabunPSK" w:hint="cs"/>
          <w:cs/>
        </w:rPr>
        <w:t>โรงเรียนต้นแบบการเรียนรวม</w:t>
      </w:r>
      <w:r>
        <w:rPr>
          <w:rFonts w:ascii="TH SarabunPSK" w:hAnsi="TH SarabunPSK" w:cs="TH SarabunPSK" w:hint="cs"/>
          <w:cs/>
        </w:rPr>
        <w:t xml:space="preserve">  </w:t>
      </w:r>
      <w:r w:rsidR="009859F7">
        <w:rPr>
          <w:rFonts w:ascii="TH SarabunPSK" w:hAnsi="TH SarabunPSK" w:cs="TH SarabunPSK"/>
          <w:spacing w:val="-8"/>
        </w:rPr>
        <w:t>4</w:t>
      </w:r>
      <w:r w:rsidR="009859F7">
        <w:rPr>
          <w:rFonts w:ascii="TH SarabunIT๙" w:hAnsi="TH SarabunIT๙" w:cs="TH SarabunIT๙" w:hint="cs"/>
          <w:cs/>
        </w:rPr>
        <w:t xml:space="preserve"> </w:t>
      </w:r>
      <w:r w:rsidR="00A04443">
        <w:rPr>
          <w:rFonts w:ascii="TH SarabunIT๙" w:hAnsi="TH SarabunIT๙" w:cs="TH SarabunIT๙" w:hint="cs"/>
          <w:cs/>
        </w:rPr>
        <w:t>)</w:t>
      </w:r>
      <w:r w:rsidR="00B844D3">
        <w:rPr>
          <w:rFonts w:ascii="TH SarabunIT๙" w:hAnsi="TH SarabunIT๙" w:cs="TH SarabunIT๙"/>
          <w:cs/>
        </w:rPr>
        <w:t xml:space="preserve"> </w:t>
      </w:r>
      <w:r w:rsidR="00B844D3">
        <w:rPr>
          <w:rFonts w:ascii="TH SarabunIT๙" w:hAnsi="TH SarabunIT๙" w:cs="TH SarabunIT๙" w:hint="cs"/>
          <w:cs/>
        </w:rPr>
        <w:t>การดำเนินงานของ</w:t>
      </w:r>
      <w:r>
        <w:rPr>
          <w:rFonts w:ascii="TH SarabunIT๙" w:hAnsi="TH SarabunIT๙" w:cs="TH SarabunIT๙" w:hint="cs"/>
          <w:cs/>
        </w:rPr>
        <w:t>ห้องเรียนคู่ขนาน</w:t>
      </w:r>
      <w:r w:rsidR="005B354B">
        <w:rPr>
          <w:rFonts w:ascii="TH SarabunIT๙" w:hAnsi="TH SarabunIT๙" w:cs="TH SarabunIT๙" w:hint="cs"/>
          <w:cs/>
        </w:rPr>
        <w:t>สำหรับบุคคล</w:t>
      </w:r>
      <w:proofErr w:type="spellStart"/>
      <w:r w:rsidR="005B354B">
        <w:rPr>
          <w:rFonts w:ascii="TH SarabunIT๙" w:hAnsi="TH SarabunIT๙" w:cs="TH SarabunIT๙" w:hint="cs"/>
          <w:cs/>
        </w:rPr>
        <w:t>ออทิสติก</w:t>
      </w:r>
      <w:proofErr w:type="spellEnd"/>
      <w:r>
        <w:rPr>
          <w:rFonts w:ascii="TH SarabunIT๙" w:hAnsi="TH SarabunIT๙" w:cs="TH SarabunIT๙" w:hint="cs"/>
          <w:cs/>
        </w:rPr>
        <w:t xml:space="preserve">  </w:t>
      </w:r>
      <w:r w:rsidRPr="00F76F22">
        <w:rPr>
          <w:rFonts w:ascii="TH SarabunPSK" w:hAnsi="TH SarabunPSK" w:cs="TH SarabunPSK"/>
        </w:rPr>
        <w:t>5</w:t>
      </w:r>
      <w:r w:rsidR="00B844D3">
        <w:rPr>
          <w:rFonts w:ascii="TH SarabunIT๙" w:hAnsi="TH SarabunIT๙" w:cs="TH SarabunIT๙" w:hint="cs"/>
          <w:cs/>
        </w:rPr>
        <w:t>)</w:t>
      </w:r>
      <w:r w:rsidR="00B844D3">
        <w:rPr>
          <w:rFonts w:ascii="TH SarabunIT๙" w:hAnsi="TH SarabunIT๙" w:cs="TH SarabunIT๙"/>
          <w:cs/>
        </w:rPr>
        <w:t xml:space="preserve"> </w:t>
      </w:r>
      <w:r w:rsidR="00F860B1">
        <w:rPr>
          <w:rFonts w:ascii="TH SarabunIT๙" w:hAnsi="TH SarabunIT๙" w:cs="TH SarabunIT๙" w:hint="cs"/>
          <w:cs/>
        </w:rPr>
        <w:t>การปฏิบัติงาน</w:t>
      </w:r>
      <w:r w:rsidR="00F860B1">
        <w:rPr>
          <w:rFonts w:ascii="TH SarabunPSK" w:hAnsi="TH SarabunPSK" w:cs="TH SarabunPSK"/>
          <w:cs/>
          <w:lang w:val="th-TH"/>
        </w:rPr>
        <w:t xml:space="preserve">ที่ภาคภูมิใจ/ผลงานดีเด่น </w:t>
      </w:r>
      <w:r w:rsidR="003463AF">
        <w:rPr>
          <w:rFonts w:ascii="TH SarabunIT๙" w:hAnsi="TH SarabunIT๙" w:cs="TH SarabunIT๙" w:hint="cs"/>
          <w:cs/>
        </w:rPr>
        <w:t>ของโรงเรียน</w:t>
      </w:r>
      <w:r w:rsidR="00F71048" w:rsidRPr="00100262">
        <w:rPr>
          <w:rFonts w:ascii="TH SarabunIT๙" w:hAnsi="TH SarabunIT๙" w:cs="TH SarabunIT๙"/>
          <w:cs/>
        </w:rPr>
        <w:t xml:space="preserve"> </w:t>
      </w:r>
      <w:r w:rsidR="002F455B">
        <w:rPr>
          <w:rFonts w:ascii="TH SarabunIT๙" w:hAnsi="TH SarabunIT๙" w:cs="TH SarabunIT๙" w:hint="cs"/>
          <w:cs/>
        </w:rPr>
        <w:t xml:space="preserve"> </w:t>
      </w:r>
      <w:r w:rsidR="002F455B" w:rsidRPr="00F76F22">
        <w:rPr>
          <w:rFonts w:ascii="TH SarabunPSK" w:hAnsi="TH SarabunPSK" w:cs="TH SarabunPSK"/>
        </w:rPr>
        <w:t>6</w:t>
      </w:r>
      <w:r w:rsidR="00517BB0">
        <w:rPr>
          <w:rFonts w:ascii="TH SarabunIT๙" w:hAnsi="TH SarabunIT๙" w:cs="TH SarabunIT๙" w:hint="cs"/>
          <w:cs/>
        </w:rPr>
        <w:t xml:space="preserve"> </w:t>
      </w:r>
      <w:r w:rsidR="00F860B1">
        <w:rPr>
          <w:rFonts w:ascii="TH SarabunIT๙" w:hAnsi="TH SarabunIT๙" w:cs="TH SarabunIT๙" w:hint="cs"/>
          <w:cs/>
        </w:rPr>
        <w:t xml:space="preserve">) </w:t>
      </w:r>
      <w:r w:rsidR="00F860B1">
        <w:rPr>
          <w:rFonts w:ascii="TH SarabunPSK" w:hAnsi="TH SarabunPSK" w:cs="TH SarabunPSK" w:hint="cs"/>
          <w:cs/>
        </w:rPr>
        <w:t>ปัญหา อุปสรรคและแนวทางแก้ไข</w:t>
      </w:r>
      <w:r w:rsidR="003463AF" w:rsidRPr="001E1050">
        <w:rPr>
          <w:rFonts w:ascii="TH SarabunPSK" w:hAnsi="TH SarabunPSK" w:cs="TH SarabunPSK" w:hint="cs"/>
          <w:cs/>
        </w:rPr>
        <w:t>ของโรงเรียน</w:t>
      </w:r>
      <w:r w:rsidR="00F71048" w:rsidRPr="00100262">
        <w:rPr>
          <w:rFonts w:ascii="TH SarabunIT๙" w:hAnsi="TH SarabunIT๙" w:cs="TH SarabunIT๙" w:hint="cs"/>
          <w:cs/>
        </w:rPr>
        <w:t xml:space="preserve">       </w:t>
      </w:r>
    </w:p>
    <w:p w:rsidR="00CD5138" w:rsidRDefault="00F71048" w:rsidP="00CD5138">
      <w:pPr>
        <w:tabs>
          <w:tab w:val="left" w:pos="426"/>
          <w:tab w:val="left" w:pos="709"/>
          <w:tab w:val="left" w:pos="1134"/>
        </w:tabs>
        <w:ind w:right="87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</w:rPr>
        <w:t xml:space="preserve">      </w:t>
      </w:r>
      <w:r w:rsidR="00AF6A11">
        <w:rPr>
          <w:rFonts w:ascii="TH SarabunPSK" w:hAnsi="TH SarabunPSK" w:cs="TH SarabunPSK"/>
          <w:spacing w:val="-8"/>
        </w:rPr>
        <w:t>4.</w:t>
      </w:r>
      <w:r w:rsidR="00B9045A">
        <w:rPr>
          <w:rFonts w:ascii="TH SarabunPSK" w:hAnsi="TH SarabunPSK" w:cs="TH SarabunPSK"/>
          <w:spacing w:val="-8"/>
        </w:rPr>
        <w:t xml:space="preserve">  </w:t>
      </w:r>
      <w:r w:rsidR="004441F8" w:rsidRPr="00CC4E50">
        <w:rPr>
          <w:rFonts w:ascii="TH SarabunPSK" w:hAnsi="TH SarabunPSK" w:cs="TH SarabunPSK" w:hint="cs"/>
          <w:cs/>
        </w:rPr>
        <w:t>ระยะเวลา</w:t>
      </w:r>
      <w:r w:rsidR="00715D47">
        <w:rPr>
          <w:rFonts w:ascii="TH SarabunPSK" w:hAnsi="TH SarabunPSK" w:cs="TH SarabunPSK"/>
        </w:rPr>
        <w:t xml:space="preserve">   </w:t>
      </w:r>
      <w:proofErr w:type="gramStart"/>
      <w:r w:rsidR="004038DD">
        <w:rPr>
          <w:rFonts w:ascii="TH SarabunPSK" w:hAnsi="TH SarabunPSK" w:cs="TH SarabunPSK" w:hint="cs"/>
          <w:cs/>
        </w:rPr>
        <w:t>เดือน</w:t>
      </w:r>
      <w:r w:rsidR="00490FBA">
        <w:rPr>
          <w:rFonts w:ascii="TH SarabunPSK" w:hAnsi="TH SarabunPSK" w:cs="TH SarabunPSK" w:hint="cs"/>
          <w:cs/>
        </w:rPr>
        <w:t xml:space="preserve">มิถุนายน </w:t>
      </w:r>
      <w:r w:rsidR="004038DD">
        <w:rPr>
          <w:rFonts w:ascii="TH SarabunPSK" w:hAnsi="TH SarabunPSK" w:cs="TH SarabunPSK" w:hint="cs"/>
          <w:cs/>
        </w:rPr>
        <w:t xml:space="preserve"> </w:t>
      </w:r>
      <w:r w:rsidR="00490FBA">
        <w:rPr>
          <w:rFonts w:ascii="TH SarabunPSK" w:hAnsi="TH SarabunPSK" w:cs="TH SarabunPSK"/>
          <w:cs/>
        </w:rPr>
        <w:t>–</w:t>
      </w:r>
      <w:proofErr w:type="gramEnd"/>
      <w:r w:rsidR="004038DD">
        <w:rPr>
          <w:rFonts w:ascii="TH SarabunPSK" w:hAnsi="TH SarabunPSK" w:cs="TH SarabunPSK" w:hint="cs"/>
          <w:cs/>
        </w:rPr>
        <w:t xml:space="preserve">  สิงหาคม </w:t>
      </w:r>
      <w:r w:rsidR="004038DD">
        <w:rPr>
          <w:rFonts w:ascii="TH SarabunPSK" w:hAnsi="TH SarabunPSK" w:cs="TH SarabunPSK"/>
        </w:rPr>
        <w:t xml:space="preserve">2558 </w:t>
      </w:r>
      <w:r w:rsidR="00490FBA">
        <w:rPr>
          <w:rFonts w:ascii="TH SarabunPSK" w:hAnsi="TH SarabunPSK" w:cs="TH SarabunPSK" w:hint="cs"/>
          <w:cs/>
        </w:rPr>
        <w:t xml:space="preserve"> </w:t>
      </w:r>
      <w:r w:rsidR="004038DD">
        <w:rPr>
          <w:rFonts w:ascii="TH SarabunPSK" w:hAnsi="TH SarabunPSK" w:cs="TH SarabunPSK" w:hint="cs"/>
          <w:cs/>
        </w:rPr>
        <w:t xml:space="preserve">ปีการศึกษา  </w:t>
      </w:r>
      <w:r w:rsidR="004038DD">
        <w:rPr>
          <w:rFonts w:ascii="TH SarabunPSK" w:hAnsi="TH SarabunPSK" w:cs="TH SarabunPSK"/>
        </w:rPr>
        <w:t>2558</w:t>
      </w:r>
    </w:p>
    <w:p w:rsidR="00CD5138" w:rsidRDefault="004441F8" w:rsidP="00CD5138">
      <w:pPr>
        <w:tabs>
          <w:tab w:val="left" w:pos="426"/>
          <w:tab w:val="left" w:pos="709"/>
          <w:tab w:val="left" w:pos="1134"/>
        </w:tabs>
        <w:ind w:right="87"/>
        <w:rPr>
          <w:rFonts w:ascii="TH SarabunPSK" w:hAnsi="TH SarabunPSK" w:cs="TH SarabunPSK"/>
          <w:sz w:val="16"/>
          <w:szCs w:val="16"/>
        </w:rPr>
      </w:pPr>
      <w:r w:rsidRPr="00CC4E50">
        <w:rPr>
          <w:rFonts w:ascii="TH SarabunPSK" w:hAnsi="TH SarabunPSK" w:cs="TH SarabunPSK" w:hint="cs"/>
          <w:cs/>
        </w:rPr>
        <w:t xml:space="preserve">  </w:t>
      </w:r>
    </w:p>
    <w:p w:rsidR="00C80D4D" w:rsidRDefault="00C80D4D" w:rsidP="00CD5138">
      <w:pPr>
        <w:tabs>
          <w:tab w:val="left" w:pos="426"/>
          <w:tab w:val="left" w:pos="709"/>
          <w:tab w:val="left" w:pos="1134"/>
        </w:tabs>
        <w:ind w:right="87"/>
        <w:rPr>
          <w:rFonts w:ascii="TH SarabunPSK" w:hAnsi="TH SarabunPSK" w:cs="TH SarabunPSK"/>
          <w:sz w:val="16"/>
          <w:szCs w:val="16"/>
        </w:rPr>
      </w:pPr>
      <w:r w:rsidRPr="00AF6A11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นิยามศัพท์เฉพาะ</w:t>
      </w:r>
    </w:p>
    <w:p w:rsidR="001C37D2" w:rsidRPr="001C37D2" w:rsidRDefault="001C37D2" w:rsidP="00CD5138">
      <w:pPr>
        <w:tabs>
          <w:tab w:val="left" w:pos="426"/>
          <w:tab w:val="left" w:pos="709"/>
          <w:tab w:val="left" w:pos="1134"/>
        </w:tabs>
        <w:ind w:right="87"/>
        <w:rPr>
          <w:rFonts w:ascii="TH SarabunPSK" w:hAnsi="TH SarabunPSK" w:cs="TH SarabunPSK"/>
          <w:sz w:val="16"/>
          <w:szCs w:val="16"/>
        </w:rPr>
      </w:pPr>
    </w:p>
    <w:p w:rsidR="00C80D4D" w:rsidRDefault="004441F8" w:rsidP="00D1614B">
      <w:pPr>
        <w:tabs>
          <w:tab w:val="left" w:pos="851"/>
          <w:tab w:val="left" w:pos="1800"/>
          <w:tab w:val="left" w:pos="1987"/>
        </w:tabs>
        <w:ind w:firstLine="434"/>
        <w:jc w:val="thaiDistribute"/>
        <w:rPr>
          <w:rFonts w:ascii="TH SarabunPSK" w:hAnsi="TH SarabunPSK" w:cs="TH SarabunPSK"/>
        </w:rPr>
      </w:pPr>
      <w:r w:rsidRPr="00C430F8">
        <w:rPr>
          <w:rFonts w:ascii="TH SarabunPSK" w:hAnsi="TH SarabunPSK" w:cs="TH SarabunPSK" w:hint="cs"/>
          <w:b/>
          <w:bCs/>
          <w:cs/>
        </w:rPr>
        <w:t>การเรียนรวม</w:t>
      </w:r>
      <w:r w:rsidRPr="00C430F8">
        <w:rPr>
          <w:rFonts w:ascii="TH SarabunPSK" w:hAnsi="TH SarabunPSK" w:cs="TH SarabunPSK" w:hint="cs"/>
          <w:cs/>
        </w:rPr>
        <w:t xml:space="preserve">  หมายถึง  การจัดบริการทางการศึกษาให้กับนักเรียนที่มีความบกพร่องในโรงเรียนที่จัดการเรียนการสอนกับนักเรียนทั่วไป  มีการจัดการเรียนการสอนอย่างยืดหยุ่นและตอบสนอง</w:t>
      </w:r>
      <w:r w:rsidR="00C62278">
        <w:rPr>
          <w:rFonts w:ascii="TH SarabunPSK" w:hAnsi="TH SarabunPSK" w:cs="TH SarabunPSK" w:hint="cs"/>
          <w:cs/>
        </w:rPr>
        <w:t xml:space="preserve">    </w:t>
      </w:r>
      <w:r w:rsidRPr="00C430F8">
        <w:rPr>
          <w:rFonts w:ascii="TH SarabunPSK" w:hAnsi="TH SarabunPSK" w:cs="TH SarabunPSK" w:hint="cs"/>
          <w:cs/>
        </w:rPr>
        <w:t>การเรียนรู้ของเด็กที่มีวิธีการเรียนรู้และความสามารถในการเรียนรู้ที่แตกต่างกันเหมาะสมกับอายุภายใต้การสอนของครูทั่วไปด้วยการจัดการศึกษาให้สอดคล้องกับแผนการจัดการศึกษาเฉพาะบุคคล(</w:t>
      </w:r>
      <w:r w:rsidRPr="00C430F8">
        <w:rPr>
          <w:rFonts w:ascii="TH SarabunPSK" w:hAnsi="TH SarabunPSK" w:cs="TH SarabunPSK"/>
        </w:rPr>
        <w:t>IEP)</w:t>
      </w:r>
    </w:p>
    <w:p w:rsidR="009B3AC3" w:rsidRDefault="009B3AC3" w:rsidP="00D1614B">
      <w:pPr>
        <w:tabs>
          <w:tab w:val="left" w:pos="851"/>
          <w:tab w:val="left" w:pos="1800"/>
          <w:tab w:val="left" w:pos="1987"/>
        </w:tabs>
        <w:ind w:firstLine="434"/>
        <w:jc w:val="thaiDistribute"/>
        <w:rPr>
          <w:rFonts w:ascii="TH SarabunPSK" w:hAnsi="TH SarabunPSK" w:cs="TH SarabunPSK"/>
          <w:cs/>
        </w:rPr>
      </w:pPr>
      <w:r w:rsidRPr="001E180A">
        <w:rPr>
          <w:rFonts w:ascii="TH SarabunPSK" w:hAnsi="TH SarabunPSK" w:cs="TH SarabunPSK" w:hint="cs"/>
          <w:b/>
          <w:bCs/>
          <w:cs/>
        </w:rPr>
        <w:t>การเรียนร่วม</w:t>
      </w:r>
      <w:r>
        <w:rPr>
          <w:rFonts w:ascii="TH SarabunPSK" w:hAnsi="TH SarabunPSK" w:cs="TH SarabunPSK" w:hint="cs"/>
          <w:cs/>
        </w:rPr>
        <w:t xml:space="preserve"> </w:t>
      </w:r>
      <w:r w:rsidR="00FD2207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>หมาย</w:t>
      </w:r>
      <w:r w:rsidR="001E180A" w:rsidRPr="00C430F8">
        <w:rPr>
          <w:rFonts w:ascii="TH SarabunPSK" w:hAnsi="TH SarabunPSK" w:cs="TH SarabunPSK" w:hint="cs"/>
          <w:cs/>
        </w:rPr>
        <w:t>ถึง</w:t>
      </w:r>
      <w:r w:rsidR="00FD2207">
        <w:rPr>
          <w:rFonts w:ascii="TH SarabunPSK" w:hAnsi="TH SarabunPSK" w:cs="TH SarabunPSK"/>
        </w:rPr>
        <w:t xml:space="preserve">  </w:t>
      </w:r>
      <w:r w:rsidR="0045517E">
        <w:rPr>
          <w:rFonts w:ascii="TH SarabunPSK" w:hAnsi="TH SarabunPSK" w:cs="TH SarabunPSK" w:hint="cs"/>
          <w:cs/>
        </w:rPr>
        <w:t>การจัดการศึกษาสำหรับเด็กที่มีความต้องการพิเศษหรือเด็กพิการเข้าไปในระบบการศึกษาทั่วไป มีการร่วมกิจกรรมและใช้ช่วงเวลาช่วงใด ช่วงหนึ่งในแต่ละวันระห</w:t>
      </w:r>
      <w:r w:rsidR="005A4D57">
        <w:rPr>
          <w:rFonts w:ascii="TH SarabunPSK" w:hAnsi="TH SarabunPSK" w:cs="TH SarabunPSK" w:hint="cs"/>
          <w:cs/>
        </w:rPr>
        <w:t>ว่างเด็กที่มีความต้องการพิเศษหรือ</w:t>
      </w:r>
      <w:r w:rsidR="0045517E">
        <w:rPr>
          <w:rFonts w:ascii="TH SarabunPSK" w:hAnsi="TH SarabunPSK" w:cs="TH SarabunPSK" w:hint="cs"/>
          <w:cs/>
        </w:rPr>
        <w:t>เด็กพิการกับเด็ก</w:t>
      </w:r>
      <w:r w:rsidR="005A4D57">
        <w:rPr>
          <w:rFonts w:ascii="TH SarabunPSK" w:hAnsi="TH SarabunPSK" w:cs="TH SarabunPSK" w:hint="cs"/>
          <w:cs/>
        </w:rPr>
        <w:t>ปกติ</w:t>
      </w:r>
      <w:r w:rsidR="0045517E">
        <w:rPr>
          <w:rFonts w:ascii="TH SarabunPSK" w:hAnsi="TH SarabunPSK" w:cs="TH SarabunPSK" w:hint="cs"/>
          <w:cs/>
        </w:rPr>
        <w:t>ทั่วไป</w:t>
      </w:r>
    </w:p>
    <w:p w:rsidR="00753064" w:rsidRDefault="00753064" w:rsidP="00D1614B">
      <w:pPr>
        <w:tabs>
          <w:tab w:val="left" w:pos="851"/>
          <w:tab w:val="left" w:pos="1800"/>
          <w:tab w:val="left" w:pos="1987"/>
        </w:tabs>
        <w:ind w:firstLine="434"/>
        <w:jc w:val="thaiDistribute"/>
        <w:rPr>
          <w:rFonts w:ascii="TH SarabunPSK" w:hAnsi="TH SarabunPSK" w:cs="TH SarabunPSK"/>
          <w:cs/>
        </w:rPr>
      </w:pPr>
      <w:r w:rsidRPr="002E007F">
        <w:rPr>
          <w:rFonts w:ascii="TH SarabunPSK" w:hAnsi="TH SarabunPSK" w:cs="TH SarabunPSK" w:hint="cs"/>
          <w:b/>
          <w:bCs/>
          <w:cs/>
        </w:rPr>
        <w:t>มาตรฐานการเรียนร่วม</w:t>
      </w:r>
      <w:r>
        <w:rPr>
          <w:rFonts w:ascii="TH SarabunPSK" w:hAnsi="TH SarabunPSK" w:cs="TH SarabunPSK" w:hint="cs"/>
          <w:cs/>
        </w:rPr>
        <w:t xml:space="preserve"> หมาย</w:t>
      </w:r>
      <w:r w:rsidRPr="00C430F8">
        <w:rPr>
          <w:rFonts w:ascii="TH SarabunPSK" w:hAnsi="TH SarabunPSK" w:cs="TH SarabunPSK" w:hint="cs"/>
          <w:cs/>
        </w:rPr>
        <w:t>ถึง</w:t>
      </w:r>
      <w:r>
        <w:rPr>
          <w:rFonts w:ascii="TH SarabunPSK" w:hAnsi="TH SarabunPSK" w:cs="TH SarabunPSK" w:hint="cs"/>
          <w:cs/>
        </w:rPr>
        <w:t xml:space="preserve"> </w:t>
      </w:r>
      <w:r w:rsidR="002E007F">
        <w:rPr>
          <w:rFonts w:ascii="TH SarabunPSK" w:hAnsi="TH SarabunPSK" w:cs="TH SarabunPSK" w:hint="cs"/>
          <w:cs/>
        </w:rPr>
        <w:t xml:space="preserve"> ข้อกำหนดในการพัฒนาการจัดการศึกษาเรียนร่วมเพื่อการประกันคุณภาพภายในของส</w:t>
      </w:r>
      <w:r w:rsidR="004C0BE2">
        <w:rPr>
          <w:rFonts w:ascii="TH SarabunPSK" w:hAnsi="TH SarabunPSK" w:cs="TH SarabunPSK" w:hint="cs"/>
          <w:cs/>
        </w:rPr>
        <w:t>ถ</w:t>
      </w:r>
      <w:r w:rsidR="002E007F">
        <w:rPr>
          <w:rFonts w:ascii="TH SarabunPSK" w:hAnsi="TH SarabunPSK" w:cs="TH SarabunPSK" w:hint="cs"/>
          <w:cs/>
        </w:rPr>
        <w:t>านศึกษา</w:t>
      </w:r>
      <w:r w:rsidR="004C0BE2">
        <w:rPr>
          <w:rFonts w:ascii="TH SarabunPSK" w:hAnsi="TH SarabunPSK" w:cs="TH SarabunPSK" w:hint="cs"/>
          <w:cs/>
        </w:rPr>
        <w:t xml:space="preserve"> ที่</w:t>
      </w:r>
      <w:r w:rsidR="004C0BE2" w:rsidRPr="00151167">
        <w:rPr>
          <w:rFonts w:ascii="TH SarabunPSK" w:hAnsi="TH SarabunPSK" w:cs="TH SarabunPSK" w:hint="cs"/>
          <w:cs/>
        </w:rPr>
        <w:t>สำนักงานคณะกรรมการการศึกษาขั้นพื้นฐาน</w:t>
      </w:r>
      <w:r w:rsidR="004C0BE2">
        <w:rPr>
          <w:rFonts w:ascii="TH SarabunPSK" w:hAnsi="TH SarabunPSK" w:cs="TH SarabunPSK" w:hint="cs"/>
          <w:color w:val="000000"/>
          <w:cs/>
        </w:rPr>
        <w:t xml:space="preserve"> </w:t>
      </w:r>
      <w:r w:rsidR="004C0BE2" w:rsidRPr="00D41F9D">
        <w:rPr>
          <w:rFonts w:ascii="TH SarabunPSK" w:hAnsi="TH SarabunPSK" w:cs="TH SarabunPSK"/>
          <w:color w:val="000000"/>
          <w:cs/>
        </w:rPr>
        <w:t xml:space="preserve"> </w:t>
      </w:r>
      <w:r w:rsidR="004C0BE2">
        <w:rPr>
          <w:rFonts w:ascii="TH SarabunPSK" w:hAnsi="TH SarabunPSK" w:cs="TH SarabunPSK" w:hint="cs"/>
          <w:cs/>
        </w:rPr>
        <w:t>กำหนดขึ้นใน</w:t>
      </w:r>
      <w:r w:rsidR="003168FD">
        <w:rPr>
          <w:rFonts w:ascii="TH SarabunPSK" w:hAnsi="TH SarabunPSK" w:cs="TH SarabunPSK" w:hint="cs"/>
          <w:cs/>
        </w:rPr>
        <w:t xml:space="preserve"> ปี พ.ศ. </w:t>
      </w:r>
      <w:r w:rsidR="003168FD">
        <w:rPr>
          <w:rFonts w:ascii="TH SarabunPSK" w:hAnsi="TH SarabunPSK" w:cs="TH SarabunPSK"/>
        </w:rPr>
        <w:t>2555</w:t>
      </w:r>
      <w:r w:rsidR="004C0BE2">
        <w:rPr>
          <w:rFonts w:ascii="TH SarabunPSK" w:hAnsi="TH SarabunPSK" w:cs="TH SarabunPSK" w:hint="cs"/>
          <w:cs/>
        </w:rPr>
        <w:t xml:space="preserve"> เพื่อเป็นแนวทางในการติดตาม ตรวจสอบคุณภาพสถานศึกษาในการดำเนินงานและพัฒนาให้บรรลุผล ตามที่กำหนดไว้ในมาตรฐานได้อย่างมีประสิทธิภาพและประสิทธิผล</w:t>
      </w:r>
    </w:p>
    <w:p w:rsidR="00C80D4D" w:rsidRPr="00F22C91" w:rsidRDefault="004441F8" w:rsidP="00DE3E8E">
      <w:pPr>
        <w:tabs>
          <w:tab w:val="left" w:pos="851"/>
          <w:tab w:val="left" w:pos="1800"/>
          <w:tab w:val="left" w:pos="1987"/>
        </w:tabs>
        <w:ind w:firstLine="434"/>
        <w:rPr>
          <w:rFonts w:ascii="TH SarabunPSK" w:hAnsi="TH SarabunPSK" w:cs="TH SarabunPSK"/>
        </w:rPr>
      </w:pPr>
      <w:r w:rsidRPr="00CC4E50">
        <w:rPr>
          <w:rFonts w:ascii="TH SarabunPSK" w:hAnsi="TH SarabunPSK" w:cs="TH SarabunPSK" w:hint="cs"/>
          <w:b/>
          <w:bCs/>
          <w:cs/>
        </w:rPr>
        <w:t>รูปแบบการจัดการเรียนรวม</w:t>
      </w:r>
      <w:r w:rsidRPr="00C430F8">
        <w:rPr>
          <w:rFonts w:ascii="TH SarabunPSK" w:hAnsi="TH SarabunPSK" w:cs="TH SarabunPSK" w:hint="cs"/>
          <w:cs/>
        </w:rPr>
        <w:t xml:space="preserve">  หมายถึง  การจัดการศึกษาสำหรับนักเรียนทุกคนในโรงเรียนต้นแบบการเรียนรวม  โดยมีการบริหารจัดการเรียนรวม  การจัดการเรียนการสอนและการวัดและประเมินผล  การพัฒนาศักยภาพของนักเรียนพิการเรียนรวม  และการดำเนินงาน</w:t>
      </w:r>
      <w:r w:rsidR="00CD5138">
        <w:rPr>
          <w:rFonts w:ascii="TH SarabunPSK" w:hAnsi="TH SarabunPSK" w:cs="TH SarabunPSK" w:hint="cs"/>
          <w:cs/>
        </w:rPr>
        <w:t xml:space="preserve">ของศูนย์บริการทางการศึกษาพิเศษ </w:t>
      </w:r>
    </w:p>
    <w:p w:rsidR="00C80D4D" w:rsidRDefault="004441F8" w:rsidP="00DE3E8E">
      <w:pPr>
        <w:tabs>
          <w:tab w:val="left" w:pos="851"/>
          <w:tab w:val="left" w:pos="1800"/>
          <w:tab w:val="left" w:pos="1987"/>
        </w:tabs>
        <w:ind w:firstLine="434"/>
        <w:rPr>
          <w:rFonts w:ascii="TH SarabunPSK" w:hAnsi="TH SarabunPSK" w:cs="TH SarabunPSK"/>
        </w:rPr>
      </w:pPr>
      <w:r w:rsidRPr="00CC4E50">
        <w:rPr>
          <w:rFonts w:ascii="TH SarabunPSK" w:hAnsi="TH SarabunPSK" w:cs="TH SarabunPSK" w:hint="cs"/>
          <w:b/>
          <w:bCs/>
          <w:cs/>
        </w:rPr>
        <w:t>การบริหารจัดการเรียนรวม</w:t>
      </w:r>
      <w:r w:rsidRPr="00C430F8">
        <w:rPr>
          <w:rFonts w:ascii="TH SarabunPSK" w:hAnsi="TH SarabunPSK" w:cs="TH SarabunPSK"/>
        </w:rPr>
        <w:t xml:space="preserve">  </w:t>
      </w:r>
      <w:r w:rsidRPr="00C430F8">
        <w:rPr>
          <w:rFonts w:ascii="TH SarabunPSK" w:hAnsi="TH SarabunPSK" w:cs="TH SarabunPSK" w:hint="cs"/>
          <w:cs/>
        </w:rPr>
        <w:t>หมายถึง</w:t>
      </w:r>
      <w:r w:rsidRPr="00C430F8">
        <w:rPr>
          <w:rFonts w:ascii="TH SarabunPSK" w:hAnsi="TH SarabunPSK" w:cs="TH SarabunPSK"/>
        </w:rPr>
        <w:t xml:space="preserve">  </w:t>
      </w:r>
      <w:r w:rsidRPr="00C430F8">
        <w:rPr>
          <w:rFonts w:ascii="TH SarabunPSK" w:hAnsi="TH SarabunPSK" w:cs="TH SarabunPSK" w:hint="cs"/>
          <w:cs/>
        </w:rPr>
        <w:t>กระบวนการดำเนินงานที่มีการวางแผนอย่างเป็นระบบ</w:t>
      </w:r>
      <w:r w:rsidRPr="00C430F8">
        <w:rPr>
          <w:rFonts w:ascii="TH SarabunPSK" w:hAnsi="TH SarabunPSK" w:cs="TH SarabunPSK"/>
        </w:rPr>
        <w:t xml:space="preserve">  </w:t>
      </w:r>
      <w:r w:rsidRPr="00C430F8">
        <w:rPr>
          <w:rFonts w:ascii="TH SarabunPSK" w:hAnsi="TH SarabunPSK" w:cs="TH SarabunPSK" w:hint="cs"/>
          <w:cs/>
        </w:rPr>
        <w:t>ได้แก่  การพัฒนาปัจจัยพื้นฐานตามความต้องการจำเป็นพิเศษทางการศึกษาของนักเรียนเป็นรายบุคคล  การพัฒนาครูและบุคลากรทางการศึกษาในโรงเรียนให้มีความรู้ความสามารถ  ทักษะที่จำเป็นในการจัดการเรียนรวม  การจัดตั้งทีมงานและคณะกรรมการชุดต่าง ๆ รับผิดชอบทั้งด้านหลักสูตร การจัดการเรียนการสอน  การวัดและประเมินผล  ซึ่งดำเนินการตามระบบการประกันคุณภาพภายในตามมาตรฐานการจัดการเรียนร่วม  โดยมีการนิเทศ  ติดตามช่วยเหลือ  ประเมินและรายงานผลการดำเนินงานตามนโยบายและยุทธศาสตร์การจัดการเรียนรวม</w:t>
      </w:r>
    </w:p>
    <w:p w:rsidR="00345215" w:rsidRDefault="00345215" w:rsidP="00DD3722">
      <w:pPr>
        <w:tabs>
          <w:tab w:val="left" w:pos="851"/>
          <w:tab w:val="left" w:pos="1800"/>
          <w:tab w:val="left" w:pos="1987"/>
        </w:tabs>
        <w:ind w:firstLine="434"/>
        <w:rPr>
          <w:rFonts w:ascii="TH SarabunPSK" w:hAnsi="TH SarabunPSK" w:cs="TH SarabunPSK"/>
          <w:cs/>
        </w:rPr>
      </w:pPr>
      <w:r w:rsidRPr="00345215">
        <w:rPr>
          <w:rFonts w:ascii="TH SarabunPSK" w:hAnsi="TH SarabunPSK" w:cs="TH SarabunPSK" w:hint="cs"/>
          <w:b/>
          <w:bCs/>
          <w:cs/>
        </w:rPr>
        <w:t>โรงเรียนต้นแบบการเรียนรวม</w:t>
      </w:r>
      <w:r>
        <w:rPr>
          <w:rFonts w:ascii="TH SarabunPSK" w:hAnsi="TH SarabunPSK" w:cs="TH SarabunPSK" w:hint="cs"/>
          <w:cs/>
        </w:rPr>
        <w:t xml:space="preserve">  หมาย</w:t>
      </w:r>
      <w:r w:rsidRPr="00C430F8">
        <w:rPr>
          <w:rFonts w:ascii="TH SarabunPSK" w:hAnsi="TH SarabunPSK" w:cs="TH SarabunPSK" w:hint="cs"/>
          <w:cs/>
        </w:rPr>
        <w:t>ถึง</w:t>
      </w:r>
      <w:r w:rsidR="00B20C20">
        <w:rPr>
          <w:rFonts w:ascii="TH SarabunPSK" w:hAnsi="TH SarabunPSK" w:cs="TH SarabunPSK" w:hint="cs"/>
          <w:cs/>
        </w:rPr>
        <w:t xml:space="preserve"> โรงเรียนที่ได้รับการคัดเลือกจากโรงเรียนแกนนำจัดการเรียนร่วมที่มีความพร้อมในการจัดการเรียนร่วมและสามารถพัฒนาตนเองให้พร้อมเป็นศูนย์บริการทางการศึกษาพิเศษ ของสำนักงานเขตพื้นที่การศึกษาประถมศึกษาและมัธยมศึกษา </w:t>
      </w:r>
    </w:p>
    <w:p w:rsidR="00345215" w:rsidRPr="00CF33B9" w:rsidRDefault="00345215" w:rsidP="00345215">
      <w:pPr>
        <w:tabs>
          <w:tab w:val="left" w:pos="851"/>
          <w:tab w:val="left" w:pos="1800"/>
          <w:tab w:val="left" w:pos="1987"/>
        </w:tabs>
        <w:ind w:firstLine="434"/>
        <w:rPr>
          <w:rFonts w:ascii="TH SarabunPSK" w:hAnsi="TH SarabunPSK" w:cs="TH SarabunPSK"/>
          <w:cs/>
        </w:rPr>
      </w:pPr>
      <w:r w:rsidRPr="00345215">
        <w:rPr>
          <w:rFonts w:ascii="TH SarabunPSK" w:hAnsi="TH SarabunPSK" w:cs="TH SarabunPSK" w:hint="cs"/>
          <w:b/>
          <w:bCs/>
          <w:cs/>
        </w:rPr>
        <w:t>โ</w:t>
      </w:r>
      <w:r>
        <w:rPr>
          <w:rFonts w:ascii="TH SarabunPSK" w:hAnsi="TH SarabunPSK" w:cs="TH SarabunPSK" w:hint="cs"/>
          <w:b/>
          <w:bCs/>
          <w:cs/>
        </w:rPr>
        <w:t xml:space="preserve">รงเรียนแกนนำจัดการเรียนร่วม </w:t>
      </w:r>
      <w:r>
        <w:rPr>
          <w:rFonts w:ascii="TH SarabunPSK" w:hAnsi="TH SarabunPSK" w:cs="TH SarabunPSK" w:hint="cs"/>
          <w:cs/>
        </w:rPr>
        <w:t xml:space="preserve"> หมาย</w:t>
      </w:r>
      <w:r w:rsidRPr="00C430F8">
        <w:rPr>
          <w:rFonts w:ascii="TH SarabunPSK" w:hAnsi="TH SarabunPSK" w:cs="TH SarabunPSK" w:hint="cs"/>
          <w:cs/>
        </w:rPr>
        <w:t>ถึง</w:t>
      </w:r>
      <w:r>
        <w:rPr>
          <w:rFonts w:ascii="TH SarabunPSK" w:hAnsi="TH SarabunPSK" w:cs="TH SarabunPSK"/>
        </w:rPr>
        <w:t xml:space="preserve"> </w:t>
      </w:r>
      <w:r w:rsidR="00A54D6F">
        <w:rPr>
          <w:rFonts w:ascii="TH SarabunPSK" w:hAnsi="TH SarabunPSK" w:cs="TH SarabunPSK" w:hint="cs"/>
          <w:cs/>
        </w:rPr>
        <w:t xml:space="preserve"> โรงเรียนจัดการเรียนร่วมทั่วไป ที่มีการบริหารจัดการตามโครงสร้าง</w:t>
      </w:r>
      <w:r w:rsidR="00A54D6F">
        <w:rPr>
          <w:rFonts w:ascii="TH SarabunPSK" w:hAnsi="TH SarabunPSK" w:cs="TH SarabunPSK"/>
        </w:rPr>
        <w:t xml:space="preserve"> SEAT</w:t>
      </w:r>
      <w:r w:rsidR="00CF33B9">
        <w:rPr>
          <w:rFonts w:ascii="TH SarabunPSK" w:hAnsi="TH SarabunPSK" w:cs="TH SarabunPSK"/>
        </w:rPr>
        <w:t xml:space="preserve"> </w:t>
      </w:r>
      <w:r w:rsidR="00A54D6F">
        <w:rPr>
          <w:rFonts w:ascii="TH SarabunPSK" w:hAnsi="TH SarabunPSK" w:cs="TH SarabunPSK"/>
        </w:rPr>
        <w:t xml:space="preserve"> </w:t>
      </w:r>
      <w:r w:rsidR="00CF33B9">
        <w:rPr>
          <w:rFonts w:ascii="TH SarabunPSK" w:hAnsi="TH SarabunPSK" w:cs="TH SarabunPSK" w:hint="cs"/>
          <w:cs/>
        </w:rPr>
        <w:t>ได้อย่างเข็มแข็งและประสิทธิภาพ ซึ่ง</w:t>
      </w:r>
      <w:r w:rsidR="00A54D6F">
        <w:rPr>
          <w:rFonts w:ascii="TH SarabunPSK" w:hAnsi="TH SarabunPSK" w:cs="TH SarabunPSK" w:hint="cs"/>
          <w:cs/>
        </w:rPr>
        <w:t>ได้รับการคัดเลือกจากสำนักงานเขตพื้นที่การศึกษาประถมศึกษา และมัธยมศึกษา</w:t>
      </w:r>
      <w:r w:rsidR="00CF33B9">
        <w:rPr>
          <w:rFonts w:ascii="TH SarabunPSK" w:hAnsi="TH SarabunPSK" w:cs="TH SarabunPSK"/>
        </w:rPr>
        <w:t xml:space="preserve"> </w:t>
      </w:r>
      <w:r w:rsidR="00CF33B9">
        <w:rPr>
          <w:rFonts w:ascii="TH SarabunPSK" w:hAnsi="TH SarabunPSK" w:cs="TH SarabunPSK" w:hint="cs"/>
          <w:cs/>
        </w:rPr>
        <w:t>ให้เป็นโรงเรียนแกนนำจัดการเรียนร่วม</w:t>
      </w:r>
    </w:p>
    <w:p w:rsidR="003168FD" w:rsidRDefault="00345215" w:rsidP="007812F4">
      <w:pPr>
        <w:tabs>
          <w:tab w:val="left" w:pos="851"/>
          <w:tab w:val="left" w:pos="1800"/>
          <w:tab w:val="left" w:pos="1987"/>
        </w:tabs>
        <w:ind w:firstLine="434"/>
        <w:rPr>
          <w:rFonts w:ascii="TH SarabunPSK" w:hAnsi="TH SarabunPSK" w:cs="TH SarabunPSK"/>
        </w:rPr>
      </w:pPr>
      <w:r w:rsidRPr="00753064">
        <w:rPr>
          <w:rFonts w:ascii="TH SarabunPSK" w:hAnsi="TH SarabunPSK" w:cs="TH SarabunPSK" w:hint="cs"/>
          <w:b/>
          <w:bCs/>
          <w:cs/>
        </w:rPr>
        <w:t>ห้องเรียนคู่ขนาน</w:t>
      </w:r>
      <w:r w:rsidR="007812F4" w:rsidRPr="003168FD">
        <w:rPr>
          <w:rFonts w:ascii="TH SarabunPSK" w:hAnsi="TH SarabunPSK" w:cs="TH SarabunPSK" w:hint="cs"/>
          <w:b/>
          <w:bCs/>
          <w:cs/>
        </w:rPr>
        <w:t>สำหรับบุคคล</w:t>
      </w:r>
      <w:proofErr w:type="spellStart"/>
      <w:r w:rsidR="007812F4" w:rsidRPr="003168FD">
        <w:rPr>
          <w:rFonts w:ascii="TH SarabunPSK" w:hAnsi="TH SarabunPSK" w:cs="TH SarabunPSK" w:hint="cs"/>
          <w:b/>
          <w:bCs/>
          <w:cs/>
        </w:rPr>
        <w:t>ออทิสติก</w:t>
      </w:r>
      <w:proofErr w:type="spellEnd"/>
      <w:r w:rsidR="00C24872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>หมาย</w:t>
      </w:r>
      <w:r w:rsidRPr="00C430F8">
        <w:rPr>
          <w:rFonts w:ascii="TH SarabunPSK" w:hAnsi="TH SarabunPSK" w:cs="TH SarabunPSK" w:hint="cs"/>
          <w:cs/>
        </w:rPr>
        <w:t>ถึง</w:t>
      </w:r>
      <w:r w:rsidR="007812F4">
        <w:rPr>
          <w:rFonts w:ascii="TH SarabunPSK" w:hAnsi="TH SarabunPSK" w:cs="TH SarabunPSK" w:hint="cs"/>
          <w:cs/>
        </w:rPr>
        <w:t xml:space="preserve"> โรงเรียนที่จัด</w:t>
      </w:r>
      <w:r w:rsidR="00BE1D6D">
        <w:rPr>
          <w:rFonts w:ascii="TH SarabunPSK" w:hAnsi="TH SarabunPSK" w:cs="TH SarabunPSK" w:hint="cs"/>
          <w:cs/>
        </w:rPr>
        <w:t>การเรียนร่วมและเรียนรวมที่จัด</w:t>
      </w:r>
      <w:r w:rsidR="007812F4">
        <w:rPr>
          <w:rFonts w:ascii="TH SarabunPSK" w:hAnsi="TH SarabunPSK" w:cs="TH SarabunPSK" w:hint="cs"/>
          <w:cs/>
        </w:rPr>
        <w:t>ห้องเรียน</w:t>
      </w:r>
      <w:r w:rsidR="00BE1D6D">
        <w:rPr>
          <w:rFonts w:ascii="TH SarabunPSK" w:hAnsi="TH SarabunPSK" w:cs="TH SarabunPSK" w:hint="cs"/>
          <w:cs/>
        </w:rPr>
        <w:t>คู่ขนานสำหรับบุคคล</w:t>
      </w:r>
      <w:proofErr w:type="spellStart"/>
      <w:r w:rsidR="00C24872">
        <w:rPr>
          <w:rFonts w:ascii="TH SarabunPSK" w:hAnsi="TH SarabunPSK" w:cs="TH SarabunPSK" w:hint="cs"/>
          <w:cs/>
        </w:rPr>
        <w:t>ออทิสติก</w:t>
      </w:r>
      <w:proofErr w:type="spellEnd"/>
      <w:r w:rsidR="00C24872">
        <w:rPr>
          <w:rFonts w:ascii="TH SarabunPSK" w:hAnsi="TH SarabunPSK" w:cs="TH SarabunPSK" w:hint="cs"/>
          <w:cs/>
        </w:rPr>
        <w:t xml:space="preserve"> </w:t>
      </w:r>
      <w:r w:rsidR="00DE4B50">
        <w:rPr>
          <w:rFonts w:ascii="TH SarabunPSK" w:hAnsi="TH SarabunPSK" w:cs="TH SarabunPSK" w:hint="cs"/>
          <w:cs/>
        </w:rPr>
        <w:t>ตามโครงการของสำนักงานคณะกรรมการการศึกษา</w:t>
      </w:r>
    </w:p>
    <w:p w:rsidR="00345215" w:rsidRDefault="00DE4B50" w:rsidP="003168FD">
      <w:pPr>
        <w:tabs>
          <w:tab w:val="left" w:pos="851"/>
          <w:tab w:val="left" w:pos="1800"/>
          <w:tab w:val="left" w:pos="1987"/>
        </w:tabs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ขั้นพื้นฐาน</w:t>
      </w:r>
      <w:r w:rsidR="00BE1D6D">
        <w:rPr>
          <w:rFonts w:ascii="TH SarabunPSK" w:hAnsi="TH SarabunPSK" w:cs="TH SarabunPSK" w:hint="cs"/>
          <w:cs/>
        </w:rPr>
        <w:t xml:space="preserve"> </w:t>
      </w:r>
    </w:p>
    <w:p w:rsidR="00AF6A11" w:rsidRDefault="004441F8" w:rsidP="00C30865">
      <w:pPr>
        <w:tabs>
          <w:tab w:val="left" w:pos="851"/>
          <w:tab w:val="left" w:pos="1800"/>
          <w:tab w:val="left" w:pos="1987"/>
        </w:tabs>
        <w:ind w:firstLine="434"/>
        <w:rPr>
          <w:rFonts w:ascii="TH SarabunPSK" w:hAnsi="TH SarabunPSK" w:cs="TH SarabunPSK"/>
        </w:rPr>
      </w:pPr>
      <w:r w:rsidRPr="00CC4E50">
        <w:rPr>
          <w:rFonts w:ascii="TH SarabunPSK" w:hAnsi="TH SarabunPSK" w:cs="TH SarabunPSK" w:hint="cs"/>
          <w:b/>
          <w:bCs/>
          <w:cs/>
        </w:rPr>
        <w:t xml:space="preserve">ศูนย์บริการทางการศึกษาพิเศษ </w:t>
      </w:r>
      <w:r w:rsidR="00657590">
        <w:rPr>
          <w:rFonts w:ascii="TH SarabunPSK" w:hAnsi="TH SarabunPSK" w:cs="TH SarabunPSK" w:hint="cs"/>
          <w:cs/>
        </w:rPr>
        <w:t>(</w:t>
      </w:r>
      <w:r w:rsidR="001E37EF">
        <w:rPr>
          <w:rFonts w:ascii="TH SarabunPSK" w:hAnsi="TH SarabunPSK" w:cs="TH SarabunPSK"/>
        </w:rPr>
        <w:t xml:space="preserve">Student Support </w:t>
      </w:r>
      <w:r w:rsidR="001E37EF">
        <w:rPr>
          <w:rFonts w:ascii="TH SarabunPSK" w:hAnsi="TH SarabunPSK" w:cs="TH SarabunPSK" w:hint="cs"/>
          <w:cs/>
        </w:rPr>
        <w:t xml:space="preserve"> </w:t>
      </w:r>
      <w:r w:rsidR="001E37EF">
        <w:rPr>
          <w:rFonts w:ascii="TH SarabunPSK" w:hAnsi="TH SarabunPSK" w:cs="TH SarabunPSK"/>
        </w:rPr>
        <w:t>Services: SSS</w:t>
      </w:r>
      <w:r w:rsidR="00657590">
        <w:rPr>
          <w:rFonts w:ascii="TH SarabunPSK" w:hAnsi="TH SarabunPSK" w:cs="TH SarabunPSK" w:hint="cs"/>
          <w:cs/>
        </w:rPr>
        <w:t>)</w:t>
      </w:r>
      <w:r w:rsidR="00657590">
        <w:rPr>
          <w:rFonts w:ascii="TH SarabunPSK" w:hAnsi="TH SarabunPSK" w:cs="TH SarabunPSK"/>
        </w:rPr>
        <w:t xml:space="preserve"> </w:t>
      </w:r>
      <w:r w:rsidRPr="00C430F8">
        <w:rPr>
          <w:rFonts w:ascii="TH SarabunPSK" w:hAnsi="TH SarabunPSK" w:cs="TH SarabunPSK"/>
        </w:rPr>
        <w:t xml:space="preserve">  </w:t>
      </w:r>
      <w:r w:rsidRPr="00C430F8">
        <w:rPr>
          <w:rFonts w:ascii="TH SarabunPSK" w:hAnsi="TH SarabunPSK" w:cs="TH SarabunPSK" w:hint="cs"/>
          <w:cs/>
        </w:rPr>
        <w:t>หมายถึง  โรงเรียนต้นแบบการเรียนรวม  ที่มีการให้บริการด้านการศึกษาพิเศษสำหรับโรงเรียนเครือข่ายและโรงเรียนอื่น</w:t>
      </w:r>
      <w:r w:rsidRPr="00C430F8">
        <w:rPr>
          <w:rFonts w:ascii="TH SarabunPSK" w:hAnsi="TH SarabunPSK" w:cs="TH SarabunPSK" w:hint="cs"/>
          <w:cs/>
        </w:rPr>
        <w:lastRenderedPageBreak/>
        <w:t>ในพื้นที่  ในลักษณะของแหล่งเรียนรู้  การให้บริการสิ่งอำนวยความสะดวก  สื่อ  และให้ความช่วยเหลือในด้านความรู้  การคัดกรอง  จัดหา</w:t>
      </w:r>
      <w:proofErr w:type="spellStart"/>
      <w:r w:rsidRPr="00C430F8">
        <w:rPr>
          <w:rFonts w:ascii="TH SarabunPSK" w:hAnsi="TH SarabunPSK" w:cs="TH SarabunPSK" w:hint="cs"/>
          <w:cs/>
        </w:rPr>
        <w:t>ทีมสห</w:t>
      </w:r>
      <w:proofErr w:type="spellEnd"/>
      <w:r w:rsidRPr="00C430F8">
        <w:rPr>
          <w:rFonts w:ascii="TH SarabunPSK" w:hAnsi="TH SarabunPSK" w:cs="TH SarabunPSK" w:hint="cs"/>
          <w:cs/>
        </w:rPr>
        <w:t xml:space="preserve">วิชาชีพ  และเป็นตัวอย่างการทำงานที่มีประสิทธิภาพ  </w:t>
      </w:r>
    </w:p>
    <w:p w:rsidR="00AF6A11" w:rsidRDefault="00AF6A11" w:rsidP="00AF6A11">
      <w:pPr>
        <w:tabs>
          <w:tab w:val="left" w:pos="851"/>
          <w:tab w:val="left" w:pos="1800"/>
          <w:tab w:val="left" w:pos="1987"/>
        </w:tabs>
        <w:ind w:firstLine="434"/>
        <w:jc w:val="thaiDistribute"/>
        <w:rPr>
          <w:rFonts w:ascii="TH SarabunPSK" w:hAnsi="TH SarabunPSK" w:cs="TH SarabunPSK"/>
        </w:rPr>
      </w:pPr>
    </w:p>
    <w:p w:rsidR="00E34A6E" w:rsidRDefault="00C80D4D" w:rsidP="00E34A6E">
      <w:pPr>
        <w:tabs>
          <w:tab w:val="left" w:pos="851"/>
          <w:tab w:val="left" w:pos="1800"/>
          <w:tab w:val="left" w:pos="1987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AF6A11">
        <w:rPr>
          <w:rFonts w:ascii="TH SarabunPSK" w:hAnsi="TH SarabunPSK" w:cs="TH SarabunPSK"/>
          <w:b/>
          <w:bCs/>
          <w:sz w:val="36"/>
          <w:szCs w:val="36"/>
          <w:cs/>
        </w:rPr>
        <w:t>ประโยชน์ที่คาดว่าจะได้รับ</w:t>
      </w:r>
    </w:p>
    <w:p w:rsidR="00E34A6E" w:rsidRPr="00E34A6E" w:rsidRDefault="00E34A6E" w:rsidP="00E34A6E">
      <w:pPr>
        <w:tabs>
          <w:tab w:val="left" w:pos="851"/>
          <w:tab w:val="left" w:pos="1800"/>
          <w:tab w:val="left" w:pos="1987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E34A6E" w:rsidRDefault="00E34A6E" w:rsidP="00E34A6E">
      <w:pPr>
        <w:rPr>
          <w:rFonts w:ascii="TH SarabunPSK" w:hAnsi="TH SarabunPSK" w:cs="TH SarabunPSK"/>
        </w:rPr>
      </w:pPr>
      <w:r w:rsidRPr="00E34A6E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</w:rPr>
        <w:t xml:space="preserve">       </w:t>
      </w:r>
      <w:r w:rsidRPr="00E34A6E">
        <w:rPr>
          <w:rFonts w:ascii="TH SarabunPSK" w:hAnsi="TH SarabunPSK" w:cs="TH SarabunPSK"/>
        </w:rPr>
        <w:t>1</w:t>
      </w:r>
      <w:r>
        <w:rPr>
          <w:rFonts w:ascii="TH SarabunPSK" w:hAnsi="TH SarabunPSK" w:cs="TH SarabunPSK"/>
          <w:sz w:val="36"/>
          <w:szCs w:val="36"/>
        </w:rPr>
        <w:t>.</w:t>
      </w:r>
      <w:r w:rsidR="002C49CD" w:rsidRPr="00E34A6E">
        <w:rPr>
          <w:rFonts w:ascii="TH SarabunPSK" w:hAnsi="TH SarabunPSK" w:cs="TH SarabunPSK"/>
          <w:color w:val="000000"/>
        </w:rPr>
        <w:t xml:space="preserve"> </w:t>
      </w:r>
      <w:proofErr w:type="gramStart"/>
      <w:r w:rsidR="002C49CD" w:rsidRPr="00E34A6E">
        <w:rPr>
          <w:rFonts w:ascii="TH SarabunPSK" w:hAnsi="TH SarabunPSK" w:cs="TH SarabunPSK" w:hint="cs"/>
          <w:color w:val="000000"/>
          <w:cs/>
        </w:rPr>
        <w:t>ได้</w:t>
      </w:r>
      <w:r w:rsidR="002C49CD" w:rsidRPr="00E34A6E">
        <w:rPr>
          <w:rFonts w:ascii="TH SarabunPSK" w:hAnsi="TH SarabunPSK" w:cs="TH SarabunPSK" w:hint="cs"/>
          <w:cs/>
        </w:rPr>
        <w:t>ข้อมูลทั่วไป</w:t>
      </w:r>
      <w:r w:rsidRPr="00E34A6E">
        <w:rPr>
          <w:rFonts w:ascii="TH SarabunPSK" w:hAnsi="TH SarabunPSK" w:cs="TH SarabunPSK" w:hint="cs"/>
          <w:cs/>
        </w:rPr>
        <w:t xml:space="preserve">  ผลการดำเนินงานของโรงเรียน</w:t>
      </w:r>
      <w:proofErr w:type="gramEnd"/>
      <w:r w:rsidRPr="00E34A6E">
        <w:rPr>
          <w:rFonts w:ascii="TH SarabunPSK" w:hAnsi="TH SarabunPSK" w:cs="TH SarabunPSK" w:hint="cs"/>
          <w:cs/>
        </w:rPr>
        <w:t xml:space="preserve">   การปฏิบัติงานที่ภาคภูมิใจ/ความสำเร็จของ</w:t>
      </w:r>
      <w:r>
        <w:rPr>
          <w:rFonts w:ascii="TH SarabunPSK" w:hAnsi="TH SarabunPSK" w:cs="TH SarabunPSK" w:hint="cs"/>
          <w:cs/>
        </w:rPr>
        <w:t xml:space="preserve"> </w:t>
      </w:r>
      <w:r w:rsidRPr="00E34A6E">
        <w:rPr>
          <w:rFonts w:ascii="TH SarabunPSK" w:hAnsi="TH SarabunPSK" w:cs="TH SarabunPSK" w:hint="cs"/>
          <w:cs/>
        </w:rPr>
        <w:t xml:space="preserve">การดำเนินงานของโรงเรียน และปัญหา อุปสรรคและแนวทางการแก้ไข ของโรงเรียนทั่วไปที่จัดการเรียนร่วม </w:t>
      </w:r>
      <w:r w:rsidRPr="00E34A6E">
        <w:rPr>
          <w:rFonts w:ascii="TH SarabunPSK" w:hAnsi="TH SarabunPSK" w:cs="TH SarabunPSK" w:hint="cs"/>
          <w:color w:val="000000"/>
          <w:cs/>
        </w:rPr>
        <w:t xml:space="preserve"> </w:t>
      </w:r>
      <w:r w:rsidRPr="00E34A6E">
        <w:rPr>
          <w:rFonts w:ascii="TH SarabunPSK" w:hAnsi="TH SarabunPSK" w:cs="TH SarabunPSK" w:hint="cs"/>
          <w:cs/>
        </w:rPr>
        <w:t>โรงเรียนแกนนำ</w:t>
      </w:r>
      <w:r w:rsidRPr="00E21395">
        <w:rPr>
          <w:rFonts w:ascii="TH SarabunPSK" w:hAnsi="TH SarabunPSK" w:cs="TH SarabunPSK" w:hint="cs"/>
          <w:cs/>
        </w:rPr>
        <w:t>จัดการเรียนร่วม</w:t>
      </w:r>
      <w:r>
        <w:rPr>
          <w:rFonts w:ascii="TH SarabunPSK" w:hAnsi="TH SarabunPSK" w:cs="TH SarabunPSK" w:hint="cs"/>
          <w:cs/>
        </w:rPr>
        <w:t>และ</w:t>
      </w:r>
      <w:r w:rsidRPr="00E21395">
        <w:rPr>
          <w:rFonts w:ascii="TH SarabunPSK" w:hAnsi="TH SarabunPSK" w:cs="TH SarabunPSK" w:hint="cs"/>
          <w:cs/>
        </w:rPr>
        <w:t>โรงเรียนต้นแบบการเรียนรวม</w:t>
      </w:r>
      <w:r>
        <w:rPr>
          <w:rFonts w:ascii="TH SarabunPSK" w:hAnsi="TH SarabunPSK" w:cs="TH SarabunPSK" w:hint="cs"/>
          <w:cs/>
        </w:rPr>
        <w:t xml:space="preserve"> </w:t>
      </w:r>
      <w:r w:rsidRPr="00815D3C">
        <w:rPr>
          <w:rFonts w:ascii="TH SarabunPSK" w:hAnsi="TH SarabunPSK" w:cs="TH SarabunPSK" w:hint="cs"/>
          <w:cs/>
        </w:rPr>
        <w:t>สังกัดสำนักงานเขตพื้นที่การศึกษาประถมศึกษา/สำนักงานเขตพื้นที่</w:t>
      </w:r>
      <w:r>
        <w:rPr>
          <w:rFonts w:ascii="TH SarabunPSK" w:hAnsi="TH SarabunPSK" w:cs="TH SarabunPSK" w:hint="cs"/>
          <w:cs/>
        </w:rPr>
        <w:t>การศึกษา</w:t>
      </w:r>
      <w:r w:rsidRPr="00815D3C">
        <w:rPr>
          <w:rFonts w:ascii="TH SarabunPSK" w:hAnsi="TH SarabunPSK" w:cs="TH SarabunPSK" w:hint="cs"/>
          <w:cs/>
        </w:rPr>
        <w:t>มัธยมศึกษา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/สำนักบริหารงานการศึกษาพิเศษ</w:t>
      </w:r>
    </w:p>
    <w:p w:rsidR="002C49CD" w:rsidRPr="009076A7" w:rsidRDefault="002C49CD" w:rsidP="0003311A">
      <w:pPr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color w:val="000000"/>
        </w:rPr>
        <w:tab/>
        <w:t xml:space="preserve">2. </w:t>
      </w:r>
      <w:r w:rsidR="00E34A6E">
        <w:rPr>
          <w:rFonts w:ascii="TH SarabunPSK" w:hAnsi="TH SarabunPSK" w:cs="TH SarabunPSK" w:hint="cs"/>
          <w:color w:val="000000"/>
          <w:cs/>
        </w:rPr>
        <w:t>ได้ข้อมูล</w:t>
      </w:r>
      <w:r>
        <w:rPr>
          <w:rFonts w:ascii="TH SarabunPSK" w:hAnsi="TH SarabunPSK" w:cs="TH SarabunPSK" w:hint="cs"/>
          <w:color w:val="000000"/>
          <w:cs/>
        </w:rPr>
        <w:t>นำไปใช้ในการวางแผนการ</w:t>
      </w:r>
      <w:r w:rsidR="00873533">
        <w:rPr>
          <w:rFonts w:ascii="TH SarabunPSK" w:hAnsi="TH SarabunPSK" w:cs="TH SarabunPSK" w:hint="cs"/>
          <w:color w:val="000000"/>
          <w:cs/>
        </w:rPr>
        <w:t>จัดสรรงบประมาณ</w:t>
      </w:r>
      <w:r>
        <w:rPr>
          <w:rFonts w:ascii="TH SarabunPSK" w:hAnsi="TH SarabunPSK" w:cs="TH SarabunPSK"/>
          <w:color w:val="000000"/>
        </w:rPr>
        <w:t xml:space="preserve"> </w:t>
      </w:r>
      <w:r w:rsidR="009076A7">
        <w:rPr>
          <w:rFonts w:ascii="TH SarabunPSK" w:hAnsi="TH SarabunPSK" w:cs="TH SarabunPSK" w:hint="cs"/>
          <w:color w:val="000000"/>
          <w:cs/>
        </w:rPr>
        <w:t>ต่อไป</w:t>
      </w:r>
    </w:p>
    <w:p w:rsidR="0003311A" w:rsidRPr="002C49CD" w:rsidRDefault="00873533" w:rsidP="000C076B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          </w:t>
      </w:r>
      <w:r w:rsidR="009076A7">
        <w:rPr>
          <w:rFonts w:ascii="TH SarabunPSK" w:hAnsi="TH SarabunPSK" w:cs="TH SarabunPSK"/>
          <w:color w:val="000000"/>
        </w:rPr>
        <w:t>3</w:t>
      </w:r>
      <w:r w:rsidR="002C49CD">
        <w:rPr>
          <w:rFonts w:ascii="TH SarabunPSK" w:hAnsi="TH SarabunPSK" w:cs="TH SarabunPSK"/>
          <w:color w:val="000000"/>
        </w:rPr>
        <w:t xml:space="preserve">. </w:t>
      </w:r>
      <w:r w:rsidR="002C49CD">
        <w:rPr>
          <w:rFonts w:ascii="TH SarabunPSK" w:hAnsi="TH SarabunPSK" w:cs="TH SarabunPSK" w:hint="cs"/>
          <w:color w:val="000000"/>
          <w:cs/>
        </w:rPr>
        <w:t>ได้ข้อมูลสารสนเทศในการพัฒนาคุณภาพการจัดการศึกษาเรียนร่วมและเรียนรวมให้เกิดประสิทธิภาพและประสิทธิผล</w:t>
      </w:r>
      <w:r w:rsidR="00E34A6E">
        <w:rPr>
          <w:rFonts w:ascii="TH SarabunPSK" w:hAnsi="TH SarabunPSK" w:cs="TH SarabunPSK" w:hint="cs"/>
          <w:color w:val="000000"/>
          <w:cs/>
        </w:rPr>
        <w:t xml:space="preserve"> </w:t>
      </w:r>
      <w:r w:rsidR="002C49CD">
        <w:rPr>
          <w:rFonts w:ascii="TH SarabunPSK" w:hAnsi="TH SarabunPSK" w:cs="TH SarabunPSK" w:hint="cs"/>
          <w:color w:val="000000"/>
          <w:cs/>
        </w:rPr>
        <w:t xml:space="preserve">อย่างยั่งยืน  </w:t>
      </w:r>
    </w:p>
    <w:p w:rsidR="0003311A" w:rsidRDefault="0003311A" w:rsidP="000C076B">
      <w:pPr>
        <w:rPr>
          <w:rFonts w:ascii="TH SarabunPSK" w:hAnsi="TH SarabunPSK" w:cs="TH SarabunPSK"/>
          <w:color w:val="000000"/>
        </w:rPr>
      </w:pPr>
    </w:p>
    <w:p w:rsidR="0003311A" w:rsidRDefault="0003311A" w:rsidP="000C076B">
      <w:pPr>
        <w:rPr>
          <w:rFonts w:ascii="TH SarabunPSK" w:hAnsi="TH SarabunPSK" w:cs="TH SarabunPSK"/>
          <w:color w:val="000000"/>
        </w:rPr>
      </w:pPr>
    </w:p>
    <w:p w:rsidR="000C076B" w:rsidRDefault="000C076B" w:rsidP="00AF6A11">
      <w:pPr>
        <w:tabs>
          <w:tab w:val="left" w:pos="851"/>
          <w:tab w:val="left" w:pos="1800"/>
          <w:tab w:val="left" w:pos="1987"/>
        </w:tabs>
        <w:jc w:val="thaiDistribute"/>
        <w:rPr>
          <w:rFonts w:ascii="TH SarabunPSK" w:hAnsi="TH SarabunPSK" w:cs="TH SarabunPSK"/>
          <w:sz w:val="36"/>
          <w:szCs w:val="36"/>
        </w:rPr>
      </w:pPr>
    </w:p>
    <w:p w:rsidR="000C076B" w:rsidRPr="00AF6A11" w:rsidRDefault="000C076B" w:rsidP="00AF6A11">
      <w:pPr>
        <w:tabs>
          <w:tab w:val="left" w:pos="851"/>
          <w:tab w:val="left" w:pos="1800"/>
          <w:tab w:val="left" w:pos="1987"/>
        </w:tabs>
        <w:jc w:val="thaiDistribute"/>
        <w:rPr>
          <w:rFonts w:ascii="TH SarabunPSK" w:hAnsi="TH SarabunPSK" w:cs="TH SarabunPSK"/>
          <w:sz w:val="36"/>
          <w:szCs w:val="36"/>
        </w:rPr>
      </w:pPr>
    </w:p>
    <w:p w:rsidR="00B9045A" w:rsidRDefault="00B9045A" w:rsidP="001E5EF2">
      <w:pPr>
        <w:tabs>
          <w:tab w:val="left" w:pos="426"/>
          <w:tab w:val="left" w:pos="1440"/>
          <w:tab w:val="left" w:pos="1800"/>
          <w:tab w:val="left" w:pos="1987"/>
        </w:tabs>
        <w:jc w:val="thaiDistribute"/>
        <w:rPr>
          <w:rFonts w:ascii="TH SarabunPSK" w:hAnsi="TH SarabunPSK" w:cs="TH SarabunPSK"/>
        </w:rPr>
      </w:pPr>
    </w:p>
    <w:sectPr w:rsidR="00B9045A" w:rsidSect="00AF6A11">
      <w:headerReference w:type="even" r:id="rId7"/>
      <w:headerReference w:type="default" r:id="rId8"/>
      <w:pgSz w:w="11909" w:h="16834" w:code="9"/>
      <w:pgMar w:top="2098" w:right="1440" w:bottom="1418" w:left="2098" w:header="144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59A" w:rsidRDefault="00DA659A">
      <w:r>
        <w:separator/>
      </w:r>
    </w:p>
  </w:endnote>
  <w:endnote w:type="continuationSeparator" w:id="0">
    <w:p w:rsidR="00DA659A" w:rsidRDefault="00DA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59A" w:rsidRDefault="00DA659A">
      <w:r>
        <w:separator/>
      </w:r>
    </w:p>
  </w:footnote>
  <w:footnote w:type="continuationSeparator" w:id="0">
    <w:p w:rsidR="00DA659A" w:rsidRDefault="00DA6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D4D" w:rsidRDefault="00C80D4D">
    <w:pPr>
      <w:pStyle w:val="a5"/>
      <w:framePr w:wrap="around" w:vAnchor="text" w:hAnchor="margin" w:xAlign="center" w:y="1"/>
      <w:rPr>
        <w:rStyle w:val="a7"/>
      </w:rPr>
    </w:pPr>
    <w:proofErr w:type="gramStart"/>
    <w:r>
      <w:rPr>
        <w:rStyle w:val="a7"/>
      </w:rPr>
      <w:t xml:space="preserve">PAGE  </w:t>
    </w:r>
    <w:r>
      <w:rPr>
        <w:rStyle w:val="a7"/>
        <w:noProof/>
      </w:rPr>
      <w:t>1</w:t>
    </w:r>
    <w:proofErr w:type="gramEnd"/>
  </w:p>
  <w:p w:rsidR="00C80D4D" w:rsidRDefault="00C80D4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E91" w:rsidRDefault="00837683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3C5D" w:rsidRPr="00E43C5D">
      <w:rPr>
        <w:noProof/>
        <w:lang w:val="th-TH"/>
      </w:rPr>
      <w:t>6</w:t>
    </w:r>
    <w:r>
      <w:rPr>
        <w:noProof/>
        <w:lang w:val="th-TH"/>
      </w:rPr>
      <w:fldChar w:fldCharType="end"/>
    </w:r>
  </w:p>
  <w:p w:rsidR="00C80D4D" w:rsidRDefault="00C80D4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7420C"/>
    <w:multiLevelType w:val="singleLevel"/>
    <w:tmpl w:val="EBB40B3C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 w15:restartNumberingAfterBreak="0">
    <w:nsid w:val="08C35191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2" w15:restartNumberingAfterBreak="0">
    <w:nsid w:val="0BEC03FB"/>
    <w:multiLevelType w:val="multilevel"/>
    <w:tmpl w:val="3474A77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ngsana New" w:hAnsi="Angsana New" w:cs="Angsana New" w:hint="default"/>
        <w:b/>
        <w:bCs/>
        <w:i w:val="0"/>
        <w:iCs w:val="0"/>
        <w:sz w:val="36"/>
        <w:szCs w:val="36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0" w:firstLine="1080"/>
      </w:pPr>
      <w:rPr>
        <w:rFonts w:ascii="Angsana New" w:hAnsi="Angsana New" w:cs="Angsana New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0" w:firstLine="1440"/>
      </w:pPr>
      <w:rPr>
        <w:rFonts w:ascii="Angsana New" w:hAnsi="Angsana New" w:cs="Angsana New" w:hint="default"/>
        <w:b/>
        <w:bCs/>
        <w:i/>
        <w:iCs/>
        <w:sz w:val="32"/>
        <w:szCs w:val="32"/>
      </w:rPr>
    </w:lvl>
    <w:lvl w:ilvl="3">
      <w:start w:val="1"/>
      <w:numFmt w:val="decimal"/>
      <w:isLgl/>
      <w:lvlText w:val="%4)"/>
      <w:lvlJc w:val="left"/>
      <w:pPr>
        <w:tabs>
          <w:tab w:val="num" w:pos="2340"/>
        </w:tabs>
        <w:ind w:left="0" w:firstLine="1980"/>
      </w:pPr>
      <w:rPr>
        <w:rFonts w:ascii="Angsana New" w:hAnsi="Angsana New" w:cs="Angsana New" w:hint="default"/>
        <w:b w:val="0"/>
        <w:bCs w:val="0"/>
        <w:i w:val="0"/>
        <w:iCs w:val="0"/>
        <w:sz w:val="32"/>
        <w:szCs w:val="32"/>
      </w:rPr>
    </w:lvl>
    <w:lvl w:ilvl="4">
      <w:start w:val="1"/>
      <w:numFmt w:val="decimal"/>
      <w:isLgl/>
      <w:lvlText w:val="(%5)"/>
      <w:lvlJc w:val="left"/>
      <w:pPr>
        <w:tabs>
          <w:tab w:val="num" w:pos="3480"/>
        </w:tabs>
        <w:ind w:left="3480" w:hanging="1080"/>
      </w:pPr>
      <w:rPr>
        <w:rFonts w:ascii="Angsana New" w:hAnsi="Angsana New" w:cs="Angsana New" w:hint="default"/>
        <w:b w:val="0"/>
        <w:bCs w:val="0"/>
        <w:i w:val="0"/>
        <w:iCs w:val="0"/>
        <w:sz w:val="32"/>
        <w:szCs w:val="32"/>
      </w:r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20"/>
        </w:tabs>
        <w:ind w:left="5520" w:hanging="1440"/>
      </w:pPr>
      <w:rPr>
        <w:rFonts w:hint="default"/>
      </w:rPr>
    </w:lvl>
  </w:abstractNum>
  <w:abstractNum w:abstractNumId="3" w15:restartNumberingAfterBreak="0">
    <w:nsid w:val="0D651ADA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4" w15:restartNumberingAfterBreak="0">
    <w:nsid w:val="17B22DA0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5" w15:restartNumberingAfterBreak="0">
    <w:nsid w:val="207B4A9B"/>
    <w:multiLevelType w:val="singleLevel"/>
    <w:tmpl w:val="4A9E23D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ngsana New" w:hAnsi="Angsana New" w:cs="Angsana New" w:hint="default"/>
        <w:b/>
        <w:bCs/>
        <w:i w:val="0"/>
        <w:iCs w:val="0"/>
        <w:sz w:val="36"/>
        <w:szCs w:val="36"/>
      </w:rPr>
    </w:lvl>
  </w:abstractNum>
  <w:abstractNum w:abstractNumId="6" w15:restartNumberingAfterBreak="0">
    <w:nsid w:val="253340B9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7" w15:restartNumberingAfterBreak="0">
    <w:nsid w:val="265D0575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8" w15:restartNumberingAfterBreak="0">
    <w:nsid w:val="2DE9092B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9" w15:restartNumberingAfterBreak="0">
    <w:nsid w:val="35B94612"/>
    <w:multiLevelType w:val="multilevel"/>
    <w:tmpl w:val="255811E4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350"/>
        </w:tabs>
        <w:ind w:left="1350" w:hanging="540"/>
      </w:pPr>
      <w:rPr>
        <w:rFonts w:hint="default"/>
      </w:rPr>
    </w:lvl>
    <w:lvl w:ilvl="2">
      <w:start w:val="1"/>
      <w:numFmt w:val="decimal"/>
      <w:lvlText w:val="%1.11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50"/>
        </w:tabs>
        <w:ind w:left="31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40"/>
        </w:tabs>
        <w:ind w:left="59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10" w15:restartNumberingAfterBreak="0">
    <w:nsid w:val="45AA4F03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11" w15:restartNumberingAfterBreak="0">
    <w:nsid w:val="45EA6696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12" w15:restartNumberingAfterBreak="0">
    <w:nsid w:val="48011E86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13" w15:restartNumberingAfterBreak="0">
    <w:nsid w:val="4B9558F8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14" w15:restartNumberingAfterBreak="0">
    <w:nsid w:val="4C5A68C8"/>
    <w:multiLevelType w:val="multilevel"/>
    <w:tmpl w:val="20C6A1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5" w15:restartNumberingAfterBreak="0">
    <w:nsid w:val="521248F2"/>
    <w:multiLevelType w:val="singleLevel"/>
    <w:tmpl w:val="4B1AA06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A984FE6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17" w15:restartNumberingAfterBreak="0">
    <w:nsid w:val="60C3521C"/>
    <w:multiLevelType w:val="singleLevel"/>
    <w:tmpl w:val="6E90F99E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 w15:restartNumberingAfterBreak="0">
    <w:nsid w:val="60ED4084"/>
    <w:multiLevelType w:val="multilevel"/>
    <w:tmpl w:val="76D449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20" w:hanging="1800"/>
      </w:pPr>
      <w:rPr>
        <w:rFonts w:hint="default"/>
      </w:rPr>
    </w:lvl>
  </w:abstractNum>
  <w:abstractNum w:abstractNumId="19" w15:restartNumberingAfterBreak="0">
    <w:nsid w:val="62895C35"/>
    <w:multiLevelType w:val="singleLevel"/>
    <w:tmpl w:val="6D8274F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4834EA1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21" w15:restartNumberingAfterBreak="0">
    <w:nsid w:val="664360B1"/>
    <w:multiLevelType w:val="multilevel"/>
    <w:tmpl w:val="6778F1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6A4E0F7C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23" w15:restartNumberingAfterBreak="0">
    <w:nsid w:val="6ADE0F3D"/>
    <w:multiLevelType w:val="singleLevel"/>
    <w:tmpl w:val="810A0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EC017D5"/>
    <w:multiLevelType w:val="multilevel"/>
    <w:tmpl w:val="BD1A32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65" w:hanging="1800"/>
      </w:pPr>
      <w:rPr>
        <w:rFonts w:hint="default"/>
      </w:rPr>
    </w:lvl>
  </w:abstractNum>
  <w:abstractNum w:abstractNumId="25" w15:restartNumberingAfterBreak="0">
    <w:nsid w:val="72852E29"/>
    <w:multiLevelType w:val="singleLevel"/>
    <w:tmpl w:val="3A86AA9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2F32696"/>
    <w:multiLevelType w:val="singleLevel"/>
    <w:tmpl w:val="0E52AF46"/>
    <w:lvl w:ilvl="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7" w15:restartNumberingAfterBreak="0">
    <w:nsid w:val="762F3E40"/>
    <w:multiLevelType w:val="multilevel"/>
    <w:tmpl w:val="04C8A6A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ngsana New" w:hAnsi="Angsana New" w:cs="Angsana New" w:hint="default"/>
        <w:b/>
        <w:bCs/>
        <w:i w:val="0"/>
        <w:iCs w:val="0"/>
        <w:sz w:val="36"/>
        <w:szCs w:val="36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0" w:firstLine="1080"/>
      </w:pPr>
      <w:rPr>
        <w:rFonts w:ascii="Angsana New" w:hAnsi="Angsana New" w:cs="Angsana New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0" w:firstLine="1440"/>
      </w:pPr>
      <w:rPr>
        <w:rFonts w:ascii="Angsana New" w:hAnsi="Angsana New" w:cs="Angsana New" w:hint="default"/>
        <w:b/>
        <w:bCs/>
        <w:i/>
        <w:iCs/>
        <w:sz w:val="32"/>
        <w:szCs w:val="32"/>
      </w:rPr>
    </w:lvl>
    <w:lvl w:ilvl="3">
      <w:start w:val="1"/>
      <w:numFmt w:val="decimal"/>
      <w:isLgl/>
      <w:lvlText w:val="%4)"/>
      <w:lvlJc w:val="left"/>
      <w:pPr>
        <w:tabs>
          <w:tab w:val="num" w:pos="2340"/>
        </w:tabs>
        <w:ind w:left="0" w:firstLine="1980"/>
      </w:pPr>
      <w:rPr>
        <w:rFonts w:ascii="Angsana New" w:hAnsi="Angsana New" w:cs="Angsana New" w:hint="default"/>
        <w:b w:val="0"/>
        <w:bCs w:val="0"/>
        <w:i w:val="0"/>
        <w:iCs w:val="0"/>
        <w:sz w:val="32"/>
        <w:szCs w:val="32"/>
      </w:rPr>
    </w:lvl>
    <w:lvl w:ilvl="4">
      <w:start w:val="1"/>
      <w:numFmt w:val="decimal"/>
      <w:isLgl/>
      <w:lvlText w:val="(%5)"/>
      <w:lvlJc w:val="left"/>
      <w:pPr>
        <w:tabs>
          <w:tab w:val="num" w:pos="3480"/>
        </w:tabs>
        <w:ind w:left="3480" w:hanging="1080"/>
      </w:pPr>
      <w:rPr>
        <w:rFonts w:ascii="Angsana New" w:hAnsi="Angsana New" w:cs="Angsana New" w:hint="default"/>
        <w:b w:val="0"/>
        <w:bCs w:val="0"/>
        <w:i w:val="0"/>
        <w:iCs w:val="0"/>
        <w:sz w:val="32"/>
        <w:szCs w:val="32"/>
      </w:rPr>
    </w:lvl>
    <w:lvl w:ilvl="5">
      <w:start w:val="1"/>
      <w:numFmt w:val="decimal"/>
      <w:isLgl/>
      <w:lvlText w:val="%1.%2.%3.%4.%5.%6"/>
      <w:lvlJc w:val="left"/>
      <w:pPr>
        <w:tabs>
          <w:tab w:val="num" w:pos="4260"/>
        </w:tabs>
        <w:ind w:left="3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00"/>
        </w:tabs>
        <w:ind w:left="5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20"/>
        </w:tabs>
        <w:ind w:left="5520" w:hanging="1440"/>
      </w:pPr>
      <w:rPr>
        <w:rFonts w:hint="default"/>
      </w:rPr>
    </w:lvl>
  </w:abstractNum>
  <w:num w:numId="1">
    <w:abstractNumId w:val="26"/>
  </w:num>
  <w:num w:numId="2">
    <w:abstractNumId w:val="17"/>
  </w:num>
  <w:num w:numId="3">
    <w:abstractNumId w:val="19"/>
  </w:num>
  <w:num w:numId="4">
    <w:abstractNumId w:val="15"/>
  </w:num>
  <w:num w:numId="5">
    <w:abstractNumId w:val="25"/>
  </w:num>
  <w:num w:numId="6">
    <w:abstractNumId w:val="0"/>
  </w:num>
  <w:num w:numId="7">
    <w:abstractNumId w:val="9"/>
  </w:num>
  <w:num w:numId="8">
    <w:abstractNumId w:val="5"/>
  </w:num>
  <w:num w:numId="9">
    <w:abstractNumId w:val="2"/>
  </w:num>
  <w:num w:numId="10">
    <w:abstractNumId w:val="23"/>
  </w:num>
  <w:num w:numId="11">
    <w:abstractNumId w:val="27"/>
  </w:num>
  <w:num w:numId="12">
    <w:abstractNumId w:val="21"/>
  </w:num>
  <w:num w:numId="13">
    <w:abstractNumId w:val="8"/>
  </w:num>
  <w:num w:numId="14">
    <w:abstractNumId w:val="12"/>
  </w:num>
  <w:num w:numId="15">
    <w:abstractNumId w:val="11"/>
  </w:num>
  <w:num w:numId="16">
    <w:abstractNumId w:val="10"/>
  </w:num>
  <w:num w:numId="17">
    <w:abstractNumId w:val="4"/>
  </w:num>
  <w:num w:numId="18">
    <w:abstractNumId w:val="22"/>
  </w:num>
  <w:num w:numId="19">
    <w:abstractNumId w:val="7"/>
  </w:num>
  <w:num w:numId="20">
    <w:abstractNumId w:val="1"/>
  </w:num>
  <w:num w:numId="21">
    <w:abstractNumId w:val="24"/>
  </w:num>
  <w:num w:numId="22">
    <w:abstractNumId w:val="6"/>
  </w:num>
  <w:num w:numId="23">
    <w:abstractNumId w:val="3"/>
  </w:num>
  <w:num w:numId="24">
    <w:abstractNumId w:val="14"/>
  </w:num>
  <w:num w:numId="25">
    <w:abstractNumId w:val="20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4D"/>
    <w:rsid w:val="00014538"/>
    <w:rsid w:val="000272B1"/>
    <w:rsid w:val="00030A75"/>
    <w:rsid w:val="0003106E"/>
    <w:rsid w:val="0003311A"/>
    <w:rsid w:val="000553C9"/>
    <w:rsid w:val="00070218"/>
    <w:rsid w:val="00073D53"/>
    <w:rsid w:val="0008508E"/>
    <w:rsid w:val="00087B09"/>
    <w:rsid w:val="00097A97"/>
    <w:rsid w:val="000A2687"/>
    <w:rsid w:val="000B462C"/>
    <w:rsid w:val="000C076B"/>
    <w:rsid w:val="000D3A53"/>
    <w:rsid w:val="000D72B1"/>
    <w:rsid w:val="000E0BFA"/>
    <w:rsid w:val="000E5E26"/>
    <w:rsid w:val="00100262"/>
    <w:rsid w:val="001045B4"/>
    <w:rsid w:val="0012193B"/>
    <w:rsid w:val="00127C1F"/>
    <w:rsid w:val="001336C0"/>
    <w:rsid w:val="00134CFD"/>
    <w:rsid w:val="001861B7"/>
    <w:rsid w:val="001B3AC6"/>
    <w:rsid w:val="001B7EA6"/>
    <w:rsid w:val="001C081F"/>
    <w:rsid w:val="001C2422"/>
    <w:rsid w:val="001C2914"/>
    <w:rsid w:val="001C37D2"/>
    <w:rsid w:val="001D74D8"/>
    <w:rsid w:val="001E1050"/>
    <w:rsid w:val="001E180A"/>
    <w:rsid w:val="001E37EF"/>
    <w:rsid w:val="001E5EF2"/>
    <w:rsid w:val="00212B31"/>
    <w:rsid w:val="00213642"/>
    <w:rsid w:val="002239B1"/>
    <w:rsid w:val="00240C61"/>
    <w:rsid w:val="00241C39"/>
    <w:rsid w:val="002558FE"/>
    <w:rsid w:val="002758AF"/>
    <w:rsid w:val="0028151A"/>
    <w:rsid w:val="002A67C2"/>
    <w:rsid w:val="002B2D62"/>
    <w:rsid w:val="002B349C"/>
    <w:rsid w:val="002C49CD"/>
    <w:rsid w:val="002D4751"/>
    <w:rsid w:val="002E007F"/>
    <w:rsid w:val="002E124F"/>
    <w:rsid w:val="002E15F8"/>
    <w:rsid w:val="002E4103"/>
    <w:rsid w:val="002F455B"/>
    <w:rsid w:val="003168FD"/>
    <w:rsid w:val="00322D82"/>
    <w:rsid w:val="00330D08"/>
    <w:rsid w:val="00333756"/>
    <w:rsid w:val="003354CB"/>
    <w:rsid w:val="0034424A"/>
    <w:rsid w:val="00345215"/>
    <w:rsid w:val="003463AF"/>
    <w:rsid w:val="00346CAE"/>
    <w:rsid w:val="0035233C"/>
    <w:rsid w:val="003774B4"/>
    <w:rsid w:val="00377B5F"/>
    <w:rsid w:val="00380293"/>
    <w:rsid w:val="00381044"/>
    <w:rsid w:val="0038146A"/>
    <w:rsid w:val="00385E60"/>
    <w:rsid w:val="00395CA4"/>
    <w:rsid w:val="003B0852"/>
    <w:rsid w:val="003D0B92"/>
    <w:rsid w:val="003D5720"/>
    <w:rsid w:val="004001FA"/>
    <w:rsid w:val="00400847"/>
    <w:rsid w:val="004038DD"/>
    <w:rsid w:val="00431C4C"/>
    <w:rsid w:val="004377A9"/>
    <w:rsid w:val="004441F8"/>
    <w:rsid w:val="00446FC6"/>
    <w:rsid w:val="00450AFC"/>
    <w:rsid w:val="0045517E"/>
    <w:rsid w:val="00465BC2"/>
    <w:rsid w:val="00475A0E"/>
    <w:rsid w:val="00482AAF"/>
    <w:rsid w:val="0048627F"/>
    <w:rsid w:val="00490443"/>
    <w:rsid w:val="00490FBA"/>
    <w:rsid w:val="004928E8"/>
    <w:rsid w:val="00495AF4"/>
    <w:rsid w:val="004C0BE2"/>
    <w:rsid w:val="004D7FD5"/>
    <w:rsid w:val="004E45E6"/>
    <w:rsid w:val="004F7ED2"/>
    <w:rsid w:val="00501D48"/>
    <w:rsid w:val="00515E62"/>
    <w:rsid w:val="00517BB0"/>
    <w:rsid w:val="005237DC"/>
    <w:rsid w:val="00532B61"/>
    <w:rsid w:val="00541A40"/>
    <w:rsid w:val="00543970"/>
    <w:rsid w:val="0054600F"/>
    <w:rsid w:val="00577C7B"/>
    <w:rsid w:val="00583894"/>
    <w:rsid w:val="00585555"/>
    <w:rsid w:val="0059639E"/>
    <w:rsid w:val="005A4D57"/>
    <w:rsid w:val="005B354B"/>
    <w:rsid w:val="005D10DD"/>
    <w:rsid w:val="005E03CE"/>
    <w:rsid w:val="005E08AE"/>
    <w:rsid w:val="00602553"/>
    <w:rsid w:val="00604652"/>
    <w:rsid w:val="006306AC"/>
    <w:rsid w:val="0064270A"/>
    <w:rsid w:val="00645502"/>
    <w:rsid w:val="00657590"/>
    <w:rsid w:val="00664612"/>
    <w:rsid w:val="0067586F"/>
    <w:rsid w:val="00680209"/>
    <w:rsid w:val="006C01CA"/>
    <w:rsid w:val="006C7757"/>
    <w:rsid w:val="006E445D"/>
    <w:rsid w:val="00704D88"/>
    <w:rsid w:val="007063D1"/>
    <w:rsid w:val="00715D47"/>
    <w:rsid w:val="00721C92"/>
    <w:rsid w:val="007416C9"/>
    <w:rsid w:val="007420F6"/>
    <w:rsid w:val="00753064"/>
    <w:rsid w:val="00753367"/>
    <w:rsid w:val="00766B0B"/>
    <w:rsid w:val="00774F34"/>
    <w:rsid w:val="00775408"/>
    <w:rsid w:val="007812F4"/>
    <w:rsid w:val="007C6797"/>
    <w:rsid w:val="007D60F9"/>
    <w:rsid w:val="007E3456"/>
    <w:rsid w:val="007F02F5"/>
    <w:rsid w:val="007F417D"/>
    <w:rsid w:val="00815D3C"/>
    <w:rsid w:val="00817A67"/>
    <w:rsid w:val="00820FDB"/>
    <w:rsid w:val="00832372"/>
    <w:rsid w:val="00837683"/>
    <w:rsid w:val="00856905"/>
    <w:rsid w:val="008639E5"/>
    <w:rsid w:val="00873533"/>
    <w:rsid w:val="00876350"/>
    <w:rsid w:val="00887E88"/>
    <w:rsid w:val="008A06EA"/>
    <w:rsid w:val="008C164D"/>
    <w:rsid w:val="008E61FB"/>
    <w:rsid w:val="008E7EE9"/>
    <w:rsid w:val="00901868"/>
    <w:rsid w:val="009076A7"/>
    <w:rsid w:val="00911302"/>
    <w:rsid w:val="0092004D"/>
    <w:rsid w:val="00923810"/>
    <w:rsid w:val="00936896"/>
    <w:rsid w:val="00950C8A"/>
    <w:rsid w:val="009720B5"/>
    <w:rsid w:val="00975413"/>
    <w:rsid w:val="0097747C"/>
    <w:rsid w:val="009859F7"/>
    <w:rsid w:val="0098747B"/>
    <w:rsid w:val="00991E91"/>
    <w:rsid w:val="00992A2F"/>
    <w:rsid w:val="009A7B04"/>
    <w:rsid w:val="009B3AC3"/>
    <w:rsid w:val="009C3AFA"/>
    <w:rsid w:val="009D79A6"/>
    <w:rsid w:val="009D7A00"/>
    <w:rsid w:val="009E32FE"/>
    <w:rsid w:val="00A04443"/>
    <w:rsid w:val="00A100F3"/>
    <w:rsid w:val="00A12478"/>
    <w:rsid w:val="00A1705A"/>
    <w:rsid w:val="00A277C3"/>
    <w:rsid w:val="00A5472F"/>
    <w:rsid w:val="00A54D6F"/>
    <w:rsid w:val="00A853AF"/>
    <w:rsid w:val="00A86533"/>
    <w:rsid w:val="00A94154"/>
    <w:rsid w:val="00AA21D7"/>
    <w:rsid w:val="00AB2180"/>
    <w:rsid w:val="00AB246D"/>
    <w:rsid w:val="00AD4005"/>
    <w:rsid w:val="00AE1230"/>
    <w:rsid w:val="00AE62BC"/>
    <w:rsid w:val="00AE6D75"/>
    <w:rsid w:val="00AF5F65"/>
    <w:rsid w:val="00AF6A11"/>
    <w:rsid w:val="00AF6CF0"/>
    <w:rsid w:val="00B1089C"/>
    <w:rsid w:val="00B20C20"/>
    <w:rsid w:val="00B2359D"/>
    <w:rsid w:val="00B24C2C"/>
    <w:rsid w:val="00B436F5"/>
    <w:rsid w:val="00B51CC6"/>
    <w:rsid w:val="00B54494"/>
    <w:rsid w:val="00B67192"/>
    <w:rsid w:val="00B73965"/>
    <w:rsid w:val="00B844D3"/>
    <w:rsid w:val="00B9045A"/>
    <w:rsid w:val="00BA1E20"/>
    <w:rsid w:val="00BA304D"/>
    <w:rsid w:val="00BC7DF4"/>
    <w:rsid w:val="00BD0220"/>
    <w:rsid w:val="00BD4F5D"/>
    <w:rsid w:val="00BE1D6D"/>
    <w:rsid w:val="00BE4941"/>
    <w:rsid w:val="00BF5FD1"/>
    <w:rsid w:val="00C01AFE"/>
    <w:rsid w:val="00C043A5"/>
    <w:rsid w:val="00C06CB9"/>
    <w:rsid w:val="00C117AB"/>
    <w:rsid w:val="00C22E47"/>
    <w:rsid w:val="00C24857"/>
    <w:rsid w:val="00C24872"/>
    <w:rsid w:val="00C2784E"/>
    <w:rsid w:val="00C30865"/>
    <w:rsid w:val="00C62278"/>
    <w:rsid w:val="00C80D4D"/>
    <w:rsid w:val="00C845E3"/>
    <w:rsid w:val="00C9145A"/>
    <w:rsid w:val="00CB0743"/>
    <w:rsid w:val="00CC199D"/>
    <w:rsid w:val="00CD1DAB"/>
    <w:rsid w:val="00CD433A"/>
    <w:rsid w:val="00CD5138"/>
    <w:rsid w:val="00CD5FD1"/>
    <w:rsid w:val="00CF33B9"/>
    <w:rsid w:val="00CF4FB3"/>
    <w:rsid w:val="00CF5AAE"/>
    <w:rsid w:val="00D1614B"/>
    <w:rsid w:val="00D16E46"/>
    <w:rsid w:val="00D2542E"/>
    <w:rsid w:val="00D32E6C"/>
    <w:rsid w:val="00D37569"/>
    <w:rsid w:val="00D41F9D"/>
    <w:rsid w:val="00D5249E"/>
    <w:rsid w:val="00D62095"/>
    <w:rsid w:val="00D6341A"/>
    <w:rsid w:val="00D675CD"/>
    <w:rsid w:val="00D83494"/>
    <w:rsid w:val="00D85AD8"/>
    <w:rsid w:val="00DA28B9"/>
    <w:rsid w:val="00DA659A"/>
    <w:rsid w:val="00DD23A6"/>
    <w:rsid w:val="00DD3722"/>
    <w:rsid w:val="00DE3E8E"/>
    <w:rsid w:val="00DE4B50"/>
    <w:rsid w:val="00DF7AC8"/>
    <w:rsid w:val="00E201A2"/>
    <w:rsid w:val="00E21395"/>
    <w:rsid w:val="00E266F6"/>
    <w:rsid w:val="00E3014F"/>
    <w:rsid w:val="00E34A6E"/>
    <w:rsid w:val="00E35FEA"/>
    <w:rsid w:val="00E36739"/>
    <w:rsid w:val="00E41C5E"/>
    <w:rsid w:val="00E43C5D"/>
    <w:rsid w:val="00E46254"/>
    <w:rsid w:val="00E46E8D"/>
    <w:rsid w:val="00E4769F"/>
    <w:rsid w:val="00E52854"/>
    <w:rsid w:val="00E80614"/>
    <w:rsid w:val="00EA1165"/>
    <w:rsid w:val="00EE4B19"/>
    <w:rsid w:val="00EF2885"/>
    <w:rsid w:val="00EF5413"/>
    <w:rsid w:val="00F037D7"/>
    <w:rsid w:val="00F16DEF"/>
    <w:rsid w:val="00F22C91"/>
    <w:rsid w:val="00F37CFC"/>
    <w:rsid w:val="00F42E1D"/>
    <w:rsid w:val="00F71048"/>
    <w:rsid w:val="00F7282A"/>
    <w:rsid w:val="00F76F22"/>
    <w:rsid w:val="00F81473"/>
    <w:rsid w:val="00F860B1"/>
    <w:rsid w:val="00FC04BD"/>
    <w:rsid w:val="00FD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4B14681-6E64-49DB-813B-BA290685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62C"/>
    <w:rPr>
      <w:rFonts w:ascii="AngsanaUPC" w:hAnsi="AngsanaUPC" w:cs="AngsanaUPC"/>
      <w:sz w:val="32"/>
      <w:szCs w:val="32"/>
    </w:rPr>
  </w:style>
  <w:style w:type="paragraph" w:styleId="1">
    <w:name w:val="heading 1"/>
    <w:basedOn w:val="a"/>
    <w:next w:val="a"/>
    <w:qFormat/>
    <w:rsid w:val="000B462C"/>
    <w:pPr>
      <w:keepNext/>
      <w:tabs>
        <w:tab w:val="left" w:pos="720"/>
        <w:tab w:val="left" w:pos="1080"/>
        <w:tab w:val="left" w:pos="1440"/>
        <w:tab w:val="left" w:pos="1800"/>
        <w:tab w:val="left" w:pos="2160"/>
      </w:tabs>
      <w:outlineLvl w:val="0"/>
    </w:pPr>
    <w:rPr>
      <w:rFonts w:ascii="Cordia New" w:hAnsi="Cordia New" w:cs="Cordia New"/>
      <w:b/>
      <w:bCs/>
    </w:rPr>
  </w:style>
  <w:style w:type="paragraph" w:styleId="2">
    <w:name w:val="heading 2"/>
    <w:basedOn w:val="a"/>
    <w:next w:val="a"/>
    <w:qFormat/>
    <w:rsid w:val="000B462C"/>
    <w:pPr>
      <w:keepNext/>
      <w:jc w:val="center"/>
      <w:outlineLvl w:val="1"/>
    </w:pPr>
    <w:rPr>
      <w:rFonts w:ascii="Cordia New" w:hAnsi="Cordia New" w:cs="Cordia New"/>
      <w:b/>
      <w:bCs/>
      <w:sz w:val="36"/>
      <w:szCs w:val="36"/>
    </w:rPr>
  </w:style>
  <w:style w:type="paragraph" w:styleId="3">
    <w:name w:val="heading 3"/>
    <w:basedOn w:val="a"/>
    <w:next w:val="a"/>
    <w:qFormat/>
    <w:rsid w:val="000B462C"/>
    <w:pPr>
      <w:keepNext/>
      <w:tabs>
        <w:tab w:val="left" w:pos="1080"/>
        <w:tab w:val="left" w:pos="1440"/>
        <w:tab w:val="left" w:pos="1800"/>
        <w:tab w:val="left" w:pos="1987"/>
      </w:tabs>
      <w:jc w:val="center"/>
      <w:outlineLvl w:val="2"/>
    </w:pPr>
  </w:style>
  <w:style w:type="paragraph" w:styleId="4">
    <w:name w:val="heading 4"/>
    <w:basedOn w:val="a"/>
    <w:next w:val="a"/>
    <w:qFormat/>
    <w:rsid w:val="000B462C"/>
    <w:pPr>
      <w:keepNext/>
      <w:jc w:val="center"/>
      <w:outlineLvl w:val="3"/>
    </w:pPr>
    <w:rPr>
      <w:rFonts w:ascii="Cordia New" w:hAnsi="Cordia New" w:cs="Cordia New"/>
      <w:b/>
      <w:bCs/>
    </w:rPr>
  </w:style>
  <w:style w:type="paragraph" w:styleId="5">
    <w:name w:val="heading 5"/>
    <w:basedOn w:val="a"/>
    <w:next w:val="a"/>
    <w:qFormat/>
    <w:rsid w:val="000B462C"/>
    <w:pPr>
      <w:keepNext/>
      <w:jc w:val="center"/>
      <w:outlineLvl w:val="4"/>
    </w:pPr>
    <w:rPr>
      <w:rFonts w:ascii="Cordia New" w:hAnsi="Cordia New" w:cs="Cordia New"/>
      <w:b/>
      <w:bCs/>
      <w:sz w:val="40"/>
      <w:szCs w:val="40"/>
    </w:rPr>
  </w:style>
  <w:style w:type="paragraph" w:styleId="6">
    <w:name w:val="heading 6"/>
    <w:basedOn w:val="a"/>
    <w:next w:val="a"/>
    <w:qFormat/>
    <w:rsid w:val="000B462C"/>
    <w:pPr>
      <w:keepNext/>
      <w:tabs>
        <w:tab w:val="left" w:pos="720"/>
        <w:tab w:val="left" w:pos="1080"/>
        <w:tab w:val="left" w:pos="1440"/>
        <w:tab w:val="left" w:pos="1800"/>
        <w:tab w:val="left" w:pos="2160"/>
      </w:tabs>
      <w:outlineLvl w:val="5"/>
    </w:pPr>
    <w:rPr>
      <w:rFonts w:ascii="Cordia New" w:hAnsi="Cordia New" w:cs="Cordia New"/>
      <w:b/>
      <w:bCs/>
      <w:sz w:val="28"/>
      <w:szCs w:val="28"/>
    </w:rPr>
  </w:style>
  <w:style w:type="paragraph" w:styleId="8">
    <w:name w:val="heading 8"/>
    <w:basedOn w:val="a"/>
    <w:next w:val="a"/>
    <w:qFormat/>
    <w:rsid w:val="000B462C"/>
    <w:pPr>
      <w:keepNext/>
      <w:tabs>
        <w:tab w:val="left" w:pos="720"/>
        <w:tab w:val="left" w:pos="1080"/>
        <w:tab w:val="left" w:pos="1440"/>
        <w:tab w:val="left" w:pos="1800"/>
        <w:tab w:val="left" w:pos="2160"/>
      </w:tabs>
      <w:jc w:val="center"/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rsid w:val="000B462C"/>
    <w:pPr>
      <w:tabs>
        <w:tab w:val="center" w:pos="4153"/>
        <w:tab w:val="right" w:pos="8306"/>
      </w:tabs>
    </w:pPr>
  </w:style>
  <w:style w:type="paragraph" w:styleId="a4">
    <w:name w:val="Body Text"/>
    <w:basedOn w:val="a"/>
    <w:semiHidden/>
    <w:rsid w:val="000B462C"/>
    <w:pPr>
      <w:jc w:val="thaiDistribute"/>
    </w:pPr>
    <w:rPr>
      <w:rFonts w:ascii="Cordia New" w:hAnsi="Cordia New" w:cs="Cordia New"/>
    </w:rPr>
  </w:style>
  <w:style w:type="paragraph" w:styleId="a5">
    <w:name w:val="header"/>
    <w:basedOn w:val="a"/>
    <w:link w:val="a6"/>
    <w:uiPriority w:val="99"/>
    <w:rsid w:val="000B462C"/>
    <w:pPr>
      <w:tabs>
        <w:tab w:val="center" w:pos="4153"/>
        <w:tab w:val="right" w:pos="8306"/>
      </w:tabs>
    </w:pPr>
  </w:style>
  <w:style w:type="paragraph" w:styleId="20">
    <w:name w:val="Body Text 2"/>
    <w:basedOn w:val="a"/>
    <w:semiHidden/>
    <w:rsid w:val="000B462C"/>
    <w:rPr>
      <w:rFonts w:ascii="Cordia New" w:hAnsi="Cordia New" w:cs="Cordia New"/>
      <w:b/>
      <w:bCs/>
    </w:rPr>
  </w:style>
  <w:style w:type="character" w:styleId="a7">
    <w:name w:val="page number"/>
    <w:basedOn w:val="a0"/>
    <w:semiHidden/>
    <w:rsid w:val="000B462C"/>
  </w:style>
  <w:style w:type="paragraph" w:styleId="a8">
    <w:name w:val="Body Text Indent"/>
    <w:basedOn w:val="a"/>
    <w:semiHidden/>
    <w:rsid w:val="000B462C"/>
    <w:pPr>
      <w:tabs>
        <w:tab w:val="left" w:pos="1080"/>
        <w:tab w:val="left" w:pos="1440"/>
        <w:tab w:val="left" w:pos="1800"/>
        <w:tab w:val="left" w:pos="1987"/>
        <w:tab w:val="left" w:pos="2160"/>
      </w:tabs>
      <w:ind w:left="1440" w:hanging="1440"/>
      <w:jc w:val="thaiDistribute"/>
    </w:pPr>
  </w:style>
  <w:style w:type="paragraph" w:styleId="a9">
    <w:name w:val="List Paragraph"/>
    <w:basedOn w:val="a"/>
    <w:uiPriority w:val="34"/>
    <w:qFormat/>
    <w:rsid w:val="00585555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styleId="aa">
    <w:name w:val="Strong"/>
    <w:basedOn w:val="a0"/>
    <w:uiPriority w:val="22"/>
    <w:qFormat/>
    <w:rsid w:val="00A1705A"/>
    <w:rPr>
      <w:b/>
      <w:bCs/>
    </w:rPr>
  </w:style>
  <w:style w:type="paragraph" w:styleId="ab">
    <w:name w:val="Normal (Web)"/>
    <w:basedOn w:val="a"/>
    <w:uiPriority w:val="99"/>
    <w:unhideWhenUsed/>
    <w:rsid w:val="00A1705A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991E91"/>
    <w:rPr>
      <w:rFonts w:ascii="AngsanaUPC" w:hAnsi="AngsanaUPC" w:cs="Angsan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ew%20Folder\PhD\TemplatePhD\CHAP1.dot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CHAP1</Template>
  <TotalTime>0</TotalTime>
  <Pages>6</Pages>
  <Words>2024</Words>
  <Characters>11540</Characters>
  <Application>Microsoft Office Word</Application>
  <DocSecurity>0</DocSecurity>
  <Lines>96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บทที่  1</vt:lpstr>
      <vt:lpstr>บทที่  1</vt:lpstr>
    </vt:vector>
  </TitlesOfParts>
  <Company>user</Company>
  <LinksUpToDate>false</LinksUpToDate>
  <CharactersWithSpaces>13537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 1</dc:title>
  <dc:creator>gsspptas</dc:creator>
  <cp:lastModifiedBy>User</cp:lastModifiedBy>
  <cp:revision>3</cp:revision>
  <cp:lastPrinted>2013-06-27T16:48:00Z</cp:lastPrinted>
  <dcterms:created xsi:type="dcterms:W3CDTF">2015-05-20T01:43:00Z</dcterms:created>
  <dcterms:modified xsi:type="dcterms:W3CDTF">2015-06-05T09:05:00Z</dcterms:modified>
</cp:coreProperties>
</file>